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5" w:rsidRPr="004521D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1D5">
        <w:rPr>
          <w:rFonts w:ascii="Arial" w:hAnsi="Arial" w:cs="Arial"/>
          <w:b/>
          <w:bCs/>
          <w:color w:val="000000"/>
        </w:rPr>
        <w:t>Obszar wg stopnia urbanizacji DEGURBA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80"/>
      </w:tblGrid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 w klasyfikacji DEGURBA</w:t>
            </w:r>
          </w:p>
        </w:tc>
      </w:tr>
      <w:tr w:rsidR="00E91025" w:rsidTr="0031434E">
        <w:trPr>
          <w:trHeight w:val="387"/>
          <w:tblHeader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m. Kraków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 Kraków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krakowski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Czernichów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Igołomia-Wawrzeńczyce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Iwanowice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Jerzmanowice-Przeginia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Kocmyrzów-Luborzyca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Krzeszowice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Liszki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Michałowice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Mogilany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Skała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Skawina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Słomniki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Sułoszowa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Świątniki Górne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Wielka Wieś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Zabierzów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Zielonki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bocheński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gm. 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Drwinia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Lipnica Murowana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Łapanów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Nowy Wiśnicz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Trzciana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Żegocina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Rzezawa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miechowski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Charsznica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Gołcza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Kozłów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Książ Wielki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Racławice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Słaboszów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E91025" w:rsidRDefault="00E91025"/>
    <w:p w:rsidR="00E91025" w:rsidRDefault="00E91025">
      <w:bookmarkStart w:id="0" w:name="_GoBack"/>
      <w:bookmarkEnd w:id="0"/>
    </w:p>
    <w:p w:rsidR="00E91025" w:rsidRDefault="00E91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4"/>
        <w:gridCol w:w="6"/>
      </w:tblGrid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myślenicki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Dobczyce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Lubień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Myślenice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Pcim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Raciechowice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Siepraw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Sułkowice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Tokarnia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Wiśniowa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proszowicki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Koniusza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Koszyce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Nowe Brzesko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Pałecznica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Proszowice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Radziemice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wielicki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Biskupice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Gdów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Kłaj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Niepołomice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Wieliczka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207F7" w:rsidRDefault="000207F7" w:rsidP="00E91025">
      <w:pPr>
        <w:jc w:val="center"/>
      </w:pPr>
    </w:p>
    <w:sectPr w:rsidR="00020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32" w:rsidRDefault="004D4C32" w:rsidP="00E91025">
      <w:pPr>
        <w:spacing w:after="0" w:line="240" w:lineRule="auto"/>
      </w:pPr>
      <w:r>
        <w:separator/>
      </w:r>
    </w:p>
  </w:endnote>
  <w:endnote w:type="continuationSeparator" w:id="0">
    <w:p w:rsidR="004D4C32" w:rsidRDefault="004D4C32" w:rsidP="00E9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Stopka"/>
    </w:pPr>
  </w:p>
  <w:p w:rsidR="00E91025" w:rsidRDefault="00E91025">
    <w:pPr>
      <w:pStyle w:val="Stopka"/>
    </w:pPr>
  </w:p>
  <w:p w:rsidR="00E91025" w:rsidRDefault="00E91025">
    <w:pPr>
      <w:pStyle w:val="Stopka"/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8277228" wp14:editId="5C534C8F">
          <wp:simplePos x="0" y="0"/>
          <wp:positionH relativeFrom="column">
            <wp:posOffset>-165735</wp:posOffset>
          </wp:positionH>
          <wp:positionV relativeFrom="paragraph">
            <wp:posOffset>-431800</wp:posOffset>
          </wp:positionV>
          <wp:extent cx="6408420" cy="1376680"/>
          <wp:effectExtent l="0" t="0" r="0" b="0"/>
          <wp:wrapNone/>
          <wp:docPr id="2" name="Obraz 2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32" w:rsidRDefault="004D4C32" w:rsidP="00E91025">
      <w:pPr>
        <w:spacing w:after="0" w:line="240" w:lineRule="auto"/>
      </w:pPr>
      <w:r>
        <w:separator/>
      </w:r>
    </w:p>
  </w:footnote>
  <w:footnote w:type="continuationSeparator" w:id="0">
    <w:p w:rsidR="004D4C32" w:rsidRDefault="004D4C32" w:rsidP="00E9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B393" wp14:editId="6855D6B5">
              <wp:simplePos x="0" y="0"/>
              <wp:positionH relativeFrom="column">
                <wp:posOffset>5826125</wp:posOffset>
              </wp:positionH>
              <wp:positionV relativeFrom="paragraph">
                <wp:posOffset>-306070</wp:posOffset>
              </wp:positionV>
              <wp:extent cx="720090" cy="720090"/>
              <wp:effectExtent l="0" t="0" r="22860" b="22860"/>
              <wp:wrapNone/>
              <wp:docPr id="3" name="Ow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91025" w:rsidRDefault="00E91025" w:rsidP="00E91025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193E0D">
                            <w:rPr>
                              <w:b/>
                            </w:rPr>
                            <w:t xml:space="preserve">KOM2 </w:t>
                          </w:r>
                        </w:p>
                        <w:p w:rsidR="00E91025" w:rsidRPr="00850A73" w:rsidRDefault="00E91025" w:rsidP="00E9102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50A73">
                            <w:rPr>
                              <w:b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3" o:spid="_x0000_s1026" style="position:absolute;margin-left:458.75pt;margin-top:-24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">
              <o:lock v:ext="edit" aspectratio="t"/>
              <v:textbox inset="0,0,0,0">
                <w:txbxContent>
                  <w:p w:rsidR="00E91025" w:rsidRDefault="00E91025" w:rsidP="00E91025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193E0D">
                      <w:rPr>
                        <w:b/>
                      </w:rPr>
                      <w:t xml:space="preserve">KOM2 </w:t>
                    </w:r>
                  </w:p>
                  <w:p w:rsidR="00E91025" w:rsidRPr="00850A73" w:rsidRDefault="00E91025" w:rsidP="00E9102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50A73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oval>
          </w:pict>
        </mc:Fallback>
      </mc:AlternateContent>
    </w:r>
    <w:r w:rsidRPr="002D5D8D">
      <w:rPr>
        <w:noProof/>
      </w:rPr>
      <w:drawing>
        <wp:inline distT="0" distB="0" distL="0" distR="0" wp14:anchorId="05E0A71F" wp14:editId="1678083C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5"/>
    <w:rsid w:val="000207F7"/>
    <w:rsid w:val="004D4C32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BC8B-7741-4C99-8BEA-23F48074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Dubrownik</dc:creator>
  <cp:lastModifiedBy>Klaudia Dubrownik</cp:lastModifiedBy>
  <cp:revision>1</cp:revision>
  <dcterms:created xsi:type="dcterms:W3CDTF">2018-06-11T13:12:00Z</dcterms:created>
  <dcterms:modified xsi:type="dcterms:W3CDTF">2018-06-11T13:16:00Z</dcterms:modified>
</cp:coreProperties>
</file>