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76D" w:rsidRPr="00D15CBA" w:rsidRDefault="005F076D" w:rsidP="005F076D">
      <w:pPr>
        <w:spacing w:after="0"/>
        <w:ind w:left="709"/>
        <w:jc w:val="right"/>
        <w:rPr>
          <w:rFonts w:ascii="Arial" w:hAnsi="Arial" w:cs="Arial"/>
          <w:b/>
          <w:sz w:val="12"/>
          <w:szCs w:val="12"/>
        </w:rPr>
      </w:pPr>
      <w:r w:rsidRPr="00D15CBA">
        <w:rPr>
          <w:rFonts w:ascii="Arial" w:hAnsi="Arial" w:cs="Arial"/>
          <w:b/>
          <w:sz w:val="12"/>
          <w:szCs w:val="12"/>
        </w:rPr>
        <w:t xml:space="preserve">Załącznik nr </w:t>
      </w:r>
      <w:r w:rsidR="00CE236C" w:rsidRPr="00D15CBA">
        <w:rPr>
          <w:rFonts w:ascii="Arial" w:hAnsi="Arial" w:cs="Arial"/>
          <w:b/>
          <w:sz w:val="12"/>
          <w:szCs w:val="12"/>
        </w:rPr>
        <w:t>5</w:t>
      </w:r>
      <w:r w:rsidRPr="00D15CBA">
        <w:rPr>
          <w:rFonts w:ascii="Arial" w:hAnsi="Arial" w:cs="Arial"/>
          <w:b/>
          <w:sz w:val="12"/>
          <w:szCs w:val="12"/>
        </w:rPr>
        <w:t xml:space="preserve"> do </w:t>
      </w:r>
    </w:p>
    <w:p w:rsidR="005F076D" w:rsidRPr="00D15CBA" w:rsidRDefault="005F076D" w:rsidP="005F076D">
      <w:pPr>
        <w:spacing w:after="0" w:line="240" w:lineRule="auto"/>
        <w:ind w:left="709"/>
        <w:jc w:val="right"/>
        <w:rPr>
          <w:rFonts w:ascii="Arial" w:eastAsia="Times New Roman" w:hAnsi="Arial" w:cs="Arial"/>
          <w:b/>
          <w:sz w:val="12"/>
          <w:szCs w:val="12"/>
          <w:lang w:eastAsia="pl-PL"/>
        </w:rPr>
      </w:pPr>
      <w:r w:rsidRPr="00D15CBA">
        <w:rPr>
          <w:rFonts w:ascii="Arial" w:eastAsia="Times New Roman" w:hAnsi="Arial" w:cs="Arial"/>
          <w:b/>
          <w:sz w:val="12"/>
          <w:szCs w:val="12"/>
          <w:lang w:eastAsia="pl-PL"/>
        </w:rPr>
        <w:t>REGULAMINU REKRUTACJI I UCZESTNICTWA W PROJEKCIE</w:t>
      </w:r>
    </w:p>
    <w:p w:rsidR="005F076D" w:rsidRPr="00D15CBA" w:rsidRDefault="005F076D" w:rsidP="005F076D">
      <w:pPr>
        <w:spacing w:after="0" w:line="240" w:lineRule="auto"/>
        <w:ind w:left="709"/>
        <w:jc w:val="right"/>
        <w:rPr>
          <w:rFonts w:ascii="Arial" w:eastAsia="Times New Roman" w:hAnsi="Arial" w:cs="Arial"/>
          <w:b/>
          <w:sz w:val="12"/>
          <w:szCs w:val="12"/>
          <w:lang w:eastAsia="pl-PL"/>
        </w:rPr>
      </w:pPr>
      <w:r w:rsidRPr="00D15CBA">
        <w:rPr>
          <w:rFonts w:ascii="Arial" w:eastAsia="Times New Roman" w:hAnsi="Arial" w:cs="Arial"/>
          <w:b/>
          <w:sz w:val="12"/>
          <w:szCs w:val="12"/>
          <w:lang w:eastAsia="pl-PL"/>
        </w:rPr>
        <w:t xml:space="preserve">NR RPMP.08.06.01-12-0115/17-00 </w:t>
      </w:r>
    </w:p>
    <w:p w:rsidR="005F076D" w:rsidRPr="00D15CBA" w:rsidRDefault="005F076D" w:rsidP="005F076D">
      <w:pPr>
        <w:ind w:left="709"/>
        <w:jc w:val="right"/>
        <w:rPr>
          <w:rFonts w:ascii="Arial" w:hAnsi="Arial" w:cs="Arial"/>
          <w:b/>
          <w:sz w:val="12"/>
          <w:szCs w:val="12"/>
        </w:rPr>
      </w:pPr>
      <w:r w:rsidRPr="00D15CBA">
        <w:rPr>
          <w:rFonts w:ascii="Arial" w:eastAsia="Times New Roman" w:hAnsi="Arial" w:cs="Arial"/>
          <w:b/>
          <w:sz w:val="12"/>
          <w:szCs w:val="12"/>
          <w:lang w:eastAsia="pl-PL"/>
        </w:rPr>
        <w:t>pt. „Lider CSR – zarządzanie wiekiem – KOM (bez m. Kraków)”</w:t>
      </w:r>
    </w:p>
    <w:p w:rsidR="005F076D" w:rsidRPr="00D15CBA" w:rsidRDefault="005F076D" w:rsidP="005F076D">
      <w:pPr>
        <w:spacing w:after="0" w:line="240" w:lineRule="auto"/>
        <w:jc w:val="right"/>
        <w:rPr>
          <w:rFonts w:ascii="Arial" w:eastAsia="Times New Roman" w:hAnsi="Arial" w:cs="Arial"/>
          <w:lang w:eastAsia="pl-PL"/>
        </w:rPr>
      </w:pPr>
    </w:p>
    <w:p w:rsidR="005F076D" w:rsidRPr="00D15CBA" w:rsidRDefault="005F076D" w:rsidP="005F076D">
      <w:pPr>
        <w:spacing w:after="0" w:line="240" w:lineRule="auto"/>
        <w:jc w:val="right"/>
        <w:rPr>
          <w:rFonts w:ascii="Arial" w:eastAsia="Times New Roman" w:hAnsi="Arial" w:cs="Arial"/>
          <w:lang w:eastAsia="pl-PL"/>
        </w:rPr>
      </w:pPr>
    </w:p>
    <w:p w:rsidR="005F076D" w:rsidRPr="00D15CBA" w:rsidRDefault="005F076D" w:rsidP="005F076D">
      <w:pPr>
        <w:spacing w:after="0" w:line="240" w:lineRule="auto"/>
        <w:jc w:val="right"/>
        <w:rPr>
          <w:rFonts w:ascii="Arial" w:eastAsia="Times New Roman" w:hAnsi="Arial" w:cs="Arial"/>
          <w:lang w:eastAsia="pl-PL"/>
        </w:rPr>
      </w:pPr>
      <w:r w:rsidRPr="00D15CBA">
        <w:rPr>
          <w:rFonts w:ascii="Arial" w:eastAsia="Times New Roman" w:hAnsi="Arial" w:cs="Arial"/>
          <w:lang w:eastAsia="pl-PL"/>
        </w:rPr>
        <w:t>MARR/……../2018/DSRR</w:t>
      </w:r>
    </w:p>
    <w:p w:rsidR="005F076D" w:rsidRPr="00D15CBA" w:rsidRDefault="005F076D" w:rsidP="005F076D">
      <w:pPr>
        <w:spacing w:after="0" w:line="240" w:lineRule="auto"/>
        <w:jc w:val="right"/>
        <w:rPr>
          <w:rFonts w:ascii="Arial" w:eastAsia="Times New Roman" w:hAnsi="Arial" w:cs="Arial"/>
          <w:lang w:eastAsia="pl-PL"/>
        </w:rPr>
      </w:pPr>
    </w:p>
    <w:p w:rsidR="005F076D" w:rsidRPr="00D15CBA" w:rsidRDefault="005F076D" w:rsidP="005F076D">
      <w:pPr>
        <w:spacing w:after="0" w:line="240" w:lineRule="auto"/>
        <w:jc w:val="center"/>
        <w:rPr>
          <w:rFonts w:ascii="Arial" w:eastAsia="Times New Roman" w:hAnsi="Arial" w:cs="Arial"/>
          <w:b/>
          <w:lang w:eastAsia="pl-PL"/>
        </w:rPr>
      </w:pPr>
      <w:r w:rsidRPr="00D15CBA">
        <w:rPr>
          <w:rFonts w:ascii="Arial" w:eastAsia="Times New Roman" w:hAnsi="Arial" w:cs="Arial"/>
          <w:b/>
          <w:lang w:eastAsia="pl-PL"/>
        </w:rPr>
        <w:t>UMOWA</w:t>
      </w:r>
    </w:p>
    <w:p w:rsidR="005F076D" w:rsidRPr="00D15CBA" w:rsidRDefault="005F076D" w:rsidP="005F076D">
      <w:pPr>
        <w:spacing w:after="0" w:line="240" w:lineRule="auto"/>
        <w:jc w:val="center"/>
        <w:rPr>
          <w:rFonts w:ascii="Arial" w:eastAsia="Times New Roman" w:hAnsi="Arial" w:cs="Arial"/>
          <w:b/>
          <w:lang w:eastAsia="pl-PL"/>
        </w:rPr>
      </w:pPr>
    </w:p>
    <w:p w:rsidR="005F076D" w:rsidRPr="00D15CBA" w:rsidRDefault="005F076D" w:rsidP="005F076D">
      <w:pPr>
        <w:spacing w:after="0" w:line="240" w:lineRule="auto"/>
        <w:jc w:val="center"/>
        <w:rPr>
          <w:rFonts w:ascii="Arial" w:eastAsia="Times New Roman" w:hAnsi="Arial" w:cs="Arial"/>
          <w:b/>
          <w:lang w:eastAsia="pl-PL"/>
        </w:rPr>
      </w:pPr>
      <w:r w:rsidRPr="00D15CBA">
        <w:rPr>
          <w:rFonts w:ascii="Arial" w:eastAsia="Times New Roman" w:hAnsi="Arial" w:cs="Arial"/>
          <w:b/>
          <w:lang w:eastAsia="pl-PL"/>
        </w:rPr>
        <w:t>zawarta w dniu …………………………… 2018 roku, pomiędzy:</w:t>
      </w:r>
    </w:p>
    <w:p w:rsidR="005F076D" w:rsidRPr="00D15CBA" w:rsidRDefault="005F076D" w:rsidP="005F076D">
      <w:pPr>
        <w:spacing w:after="0" w:line="240" w:lineRule="auto"/>
        <w:ind w:hanging="360"/>
        <w:jc w:val="both"/>
        <w:rPr>
          <w:rFonts w:ascii="Arial" w:eastAsia="Times New Roman" w:hAnsi="Arial" w:cs="Arial"/>
          <w:lang w:eastAsia="pl-PL"/>
        </w:rPr>
      </w:pPr>
      <w:r w:rsidRPr="00D15CBA">
        <w:rPr>
          <w:rFonts w:ascii="Arial" w:eastAsia="Times New Roman" w:hAnsi="Arial" w:cs="Arial"/>
          <w:lang w:eastAsia="pl-PL"/>
        </w:rPr>
        <w:t> </w:t>
      </w:r>
    </w:p>
    <w:p w:rsidR="005F076D" w:rsidRPr="00D15CBA" w:rsidRDefault="005F076D" w:rsidP="005F076D">
      <w:pPr>
        <w:tabs>
          <w:tab w:val="num" w:pos="870"/>
        </w:tabs>
        <w:suppressAutoHyphens/>
        <w:spacing w:after="0" w:line="240" w:lineRule="auto"/>
        <w:jc w:val="both"/>
        <w:rPr>
          <w:rFonts w:ascii="Arial" w:eastAsia="Calibri" w:hAnsi="Arial" w:cs="Arial"/>
          <w:lang w:eastAsia="zh-CN"/>
        </w:rPr>
      </w:pPr>
      <w:r w:rsidRPr="00D15CBA">
        <w:rPr>
          <w:rFonts w:ascii="Arial" w:eastAsia="Calibri" w:hAnsi="Arial" w:cs="Arial"/>
          <w:b/>
          <w:lang w:eastAsia="zh-CN"/>
        </w:rPr>
        <w:t>Małopolską Agencją Rozwoju Regionalnego S.A.,</w:t>
      </w:r>
      <w:r w:rsidRPr="00D15CBA">
        <w:rPr>
          <w:rFonts w:ascii="Arial" w:eastAsia="Calibri" w:hAnsi="Arial" w:cs="Arial"/>
          <w:lang w:eastAsia="zh-CN"/>
        </w:rPr>
        <w:t xml:space="preserve"> z siedzibą w Krakowie przy</w:t>
      </w:r>
      <w:r w:rsidRPr="00D15CBA">
        <w:rPr>
          <w:rFonts w:ascii="Arial" w:eastAsia="Calibri" w:hAnsi="Arial" w:cs="Arial"/>
          <w:lang w:eastAsia="zh-CN"/>
        </w:rPr>
        <w:t> </w:t>
      </w:r>
      <w:r w:rsidRPr="00D15CBA">
        <w:rPr>
          <w:rFonts w:ascii="Arial" w:eastAsia="Calibri" w:hAnsi="Arial" w:cs="Arial"/>
          <w:lang w:eastAsia="zh-CN"/>
        </w:rPr>
        <w:t>ul. Kordylewskiego 11, 31-542 Kraków, wpisaną przez Sąd Rejonowy dla Krakowa -Śródmieścia w Krakowie, Wydział XI Gospodarczy Krajowego Rejestru Sądowego do</w:t>
      </w:r>
      <w:r w:rsidRPr="00D15CBA">
        <w:rPr>
          <w:rFonts w:ascii="Arial" w:eastAsia="Calibri" w:hAnsi="Arial" w:cs="Arial"/>
          <w:lang w:eastAsia="zh-CN"/>
        </w:rPr>
        <w:t> </w:t>
      </w:r>
      <w:r w:rsidRPr="00D15CBA">
        <w:rPr>
          <w:rFonts w:ascii="Arial" w:eastAsia="Calibri" w:hAnsi="Arial" w:cs="Arial"/>
          <w:lang w:eastAsia="zh-CN"/>
        </w:rPr>
        <w:t xml:space="preserve">Rejestru Przedsiębiorców KRS pod numerem: 0000033198, posiadającą numer </w:t>
      </w:r>
      <w:r w:rsidRPr="00D15CBA">
        <w:rPr>
          <w:rFonts w:ascii="Arial" w:eastAsia="Calibri" w:hAnsi="Arial" w:cs="Arial"/>
          <w:lang w:eastAsia="zh-CN"/>
        </w:rPr>
        <w:br/>
      </w:r>
      <w:r w:rsidRPr="00D15CBA">
        <w:rPr>
          <w:rFonts w:ascii="Arial" w:eastAsia="Calibri" w:hAnsi="Arial" w:cs="Arial"/>
          <w:lang w:eastAsia="zh-CN"/>
        </w:rPr>
        <w:t xml:space="preserve">NIP: 676-005-88-47, REGON: 350239017, </w:t>
      </w:r>
      <w:r w:rsidRPr="00D15CBA">
        <w:rPr>
          <w:rFonts w:ascii="Arial" w:eastAsia="Calibri" w:hAnsi="Arial" w:cs="Arial"/>
          <w:iCs/>
          <w:noProof/>
          <w:lang w:eastAsia="zh-CN"/>
        </w:rPr>
        <w:t>kapitał zakładowy: 8</w:t>
      </w:r>
      <w:r w:rsidRPr="00D15CBA">
        <w:rPr>
          <w:rFonts w:ascii="Arial" w:eastAsia="Calibri" w:hAnsi="Arial" w:cs="Arial"/>
          <w:iCs/>
          <w:noProof/>
          <w:lang w:eastAsia="zh-CN"/>
        </w:rPr>
        <w:t>7</w:t>
      </w:r>
      <w:r w:rsidRPr="00D15CBA">
        <w:rPr>
          <w:rFonts w:ascii="Arial" w:eastAsia="Calibri" w:hAnsi="Arial" w:cs="Arial"/>
          <w:iCs/>
          <w:noProof/>
          <w:lang w:eastAsia="zh-CN"/>
        </w:rPr>
        <w:t> </w:t>
      </w:r>
      <w:r w:rsidRPr="00D15CBA">
        <w:rPr>
          <w:rFonts w:ascii="Arial" w:eastAsia="Calibri" w:hAnsi="Arial" w:cs="Arial"/>
          <w:iCs/>
          <w:noProof/>
          <w:lang w:eastAsia="zh-CN"/>
        </w:rPr>
        <w:t>67</w:t>
      </w:r>
      <w:r w:rsidRPr="00D15CBA">
        <w:rPr>
          <w:rFonts w:ascii="Arial" w:eastAsia="Calibri" w:hAnsi="Arial" w:cs="Arial"/>
          <w:iCs/>
          <w:noProof/>
          <w:lang w:eastAsia="zh-CN"/>
        </w:rPr>
        <w:t>5</w:t>
      </w:r>
      <w:r w:rsidRPr="00D15CBA">
        <w:rPr>
          <w:rFonts w:ascii="Arial" w:eastAsia="Calibri" w:hAnsi="Arial" w:cs="Arial"/>
          <w:iCs/>
          <w:noProof/>
          <w:lang w:eastAsia="zh-CN"/>
        </w:rPr>
        <w:t> </w:t>
      </w:r>
      <w:r w:rsidRPr="00D15CBA">
        <w:rPr>
          <w:rFonts w:ascii="Arial" w:eastAsia="Calibri" w:hAnsi="Arial" w:cs="Arial"/>
          <w:iCs/>
          <w:noProof/>
          <w:lang w:eastAsia="zh-CN"/>
        </w:rPr>
        <w:t xml:space="preserve">000 PLN </w:t>
      </w:r>
      <w:r w:rsidRPr="00D15CBA">
        <w:rPr>
          <w:rFonts w:ascii="Arial" w:eastAsia="Calibri" w:hAnsi="Arial" w:cs="Arial"/>
          <w:iCs/>
          <w:noProof/>
          <w:lang w:eastAsia="zh-CN"/>
        </w:rPr>
        <w:br/>
      </w:r>
      <w:r w:rsidRPr="00D15CBA">
        <w:rPr>
          <w:rFonts w:ascii="Arial" w:eastAsia="Calibri" w:hAnsi="Arial" w:cs="Arial"/>
          <w:iCs/>
          <w:noProof/>
          <w:lang w:eastAsia="zh-CN"/>
        </w:rPr>
        <w:t>(w całości wpłacony),</w:t>
      </w:r>
      <w:r w:rsidRPr="00D15CBA">
        <w:rPr>
          <w:rFonts w:ascii="Arial" w:eastAsia="Calibri" w:hAnsi="Arial" w:cs="Arial"/>
          <w:lang w:eastAsia="zh-CN"/>
        </w:rPr>
        <w:t xml:space="preserve"> reprezentowaną przez:</w:t>
      </w:r>
    </w:p>
    <w:p w:rsidR="005F076D" w:rsidRPr="00D15CBA" w:rsidRDefault="005F076D" w:rsidP="005F076D">
      <w:pPr>
        <w:spacing w:after="0" w:line="240" w:lineRule="auto"/>
        <w:jc w:val="both"/>
        <w:rPr>
          <w:rFonts w:ascii="Arial" w:eastAsia="Calibri" w:hAnsi="Arial" w:cs="Arial"/>
          <w:b/>
          <w:lang w:eastAsia="zh-CN"/>
        </w:rPr>
      </w:pPr>
    </w:p>
    <w:p w:rsidR="005F076D" w:rsidRPr="00D15CBA" w:rsidRDefault="005F076D" w:rsidP="005F076D">
      <w:pPr>
        <w:spacing w:after="0" w:line="240" w:lineRule="auto"/>
        <w:jc w:val="both"/>
        <w:rPr>
          <w:rFonts w:ascii="Arial" w:eastAsia="Calibri" w:hAnsi="Arial" w:cs="Arial"/>
          <w:lang w:eastAsia="zh-CN"/>
        </w:rPr>
      </w:pPr>
      <w:r w:rsidRPr="00D15CBA">
        <w:rPr>
          <w:rFonts w:ascii="Arial" w:eastAsia="Calibri" w:hAnsi="Arial" w:cs="Arial"/>
          <w:b/>
          <w:lang w:eastAsia="zh-CN"/>
        </w:rPr>
        <w:t>………………………………………………</w:t>
      </w:r>
    </w:p>
    <w:p w:rsidR="005F076D" w:rsidRPr="00D15CBA" w:rsidRDefault="005F076D" w:rsidP="005F076D">
      <w:pPr>
        <w:suppressAutoHyphens/>
        <w:spacing w:after="0" w:line="240" w:lineRule="auto"/>
        <w:jc w:val="both"/>
        <w:rPr>
          <w:rFonts w:ascii="Arial" w:eastAsia="Calibri" w:hAnsi="Arial" w:cs="Arial"/>
          <w:lang w:eastAsia="zh-CN"/>
        </w:rPr>
      </w:pPr>
      <w:r w:rsidRPr="00D15CBA">
        <w:rPr>
          <w:rFonts w:ascii="Arial" w:eastAsia="Calibri" w:hAnsi="Arial" w:cs="Arial"/>
          <w:lang w:eastAsia="zh-CN"/>
        </w:rPr>
        <w:t>zwan</w:t>
      </w:r>
      <w:r w:rsidRPr="00D15CBA">
        <w:rPr>
          <w:rFonts w:ascii="Arial" w:eastAsia="Calibri" w:hAnsi="Arial" w:cs="Arial"/>
          <w:lang w:eastAsia="zh-CN"/>
        </w:rPr>
        <w:t>ądalej</w:t>
      </w:r>
      <w:r w:rsidRPr="00D15CBA">
        <w:rPr>
          <w:rFonts w:ascii="Arial" w:eastAsia="Calibri" w:hAnsi="Arial" w:cs="Arial"/>
          <w:b/>
          <w:lang w:eastAsia="zh-CN"/>
        </w:rPr>
        <w:t>Realizatorem projektu</w:t>
      </w:r>
      <w:r w:rsidRPr="00D15CBA">
        <w:rPr>
          <w:rFonts w:ascii="Arial" w:eastAsia="Calibri" w:hAnsi="Arial" w:cs="Arial"/>
          <w:lang w:eastAsia="zh-CN"/>
        </w:rPr>
        <w:t>,</w:t>
      </w:r>
    </w:p>
    <w:p w:rsidR="005F076D" w:rsidRPr="00D15CBA" w:rsidRDefault="005F076D" w:rsidP="005F076D">
      <w:pPr>
        <w:spacing w:after="0" w:line="240" w:lineRule="auto"/>
        <w:jc w:val="both"/>
        <w:rPr>
          <w:rFonts w:ascii="Arial" w:eastAsia="Times New Roman" w:hAnsi="Arial" w:cs="Arial"/>
          <w:lang w:eastAsia="pl-PL"/>
        </w:rPr>
      </w:pPr>
    </w:p>
    <w:p w:rsidR="005F076D" w:rsidRPr="00D15CBA" w:rsidRDefault="005F076D" w:rsidP="005F076D">
      <w:pPr>
        <w:spacing w:after="0" w:line="240" w:lineRule="auto"/>
        <w:jc w:val="both"/>
        <w:rPr>
          <w:rFonts w:ascii="Arial" w:eastAsia="Times New Roman" w:hAnsi="Arial" w:cs="Arial"/>
          <w:lang w:eastAsia="pl-PL"/>
        </w:rPr>
      </w:pPr>
      <w:r w:rsidRPr="00D15CBA">
        <w:rPr>
          <w:rFonts w:ascii="Arial" w:eastAsia="Times New Roman" w:hAnsi="Arial" w:cs="Arial"/>
          <w:lang w:eastAsia="pl-PL"/>
        </w:rPr>
        <w:t>a</w:t>
      </w:r>
    </w:p>
    <w:p w:rsidR="005F076D" w:rsidRPr="00D15CBA" w:rsidRDefault="005F076D" w:rsidP="005F076D">
      <w:pPr>
        <w:spacing w:after="0" w:line="240" w:lineRule="auto"/>
        <w:jc w:val="both"/>
        <w:rPr>
          <w:rFonts w:ascii="Arial" w:eastAsia="Times New Roman" w:hAnsi="Arial" w:cs="Arial"/>
          <w:lang w:eastAsia="pl-PL"/>
        </w:rPr>
      </w:pPr>
      <w:r w:rsidRPr="00D15CBA">
        <w:rPr>
          <w:rFonts w:ascii="Arial" w:eastAsia="Times New Roman" w:hAnsi="Arial" w:cs="Arial"/>
          <w:b/>
          <w:bCs/>
          <w:szCs w:val="24"/>
          <w:lang w:eastAsia="pl-PL"/>
        </w:rPr>
        <w:t>………………………………………………………………………………………………………….</w:t>
      </w:r>
    </w:p>
    <w:p w:rsidR="005F076D" w:rsidRPr="00D15CBA" w:rsidRDefault="005F076D" w:rsidP="005F076D">
      <w:pPr>
        <w:spacing w:after="0" w:line="240" w:lineRule="auto"/>
        <w:jc w:val="both"/>
        <w:rPr>
          <w:rFonts w:ascii="Arial" w:eastAsia="Times New Roman" w:hAnsi="Arial" w:cs="Arial"/>
          <w:lang w:eastAsia="pl-PL"/>
        </w:rPr>
      </w:pPr>
      <w:r w:rsidRPr="00D15CBA">
        <w:rPr>
          <w:rFonts w:ascii="Arial" w:eastAsia="Times New Roman" w:hAnsi="Arial" w:cs="Arial"/>
          <w:b/>
          <w:bCs/>
          <w:szCs w:val="24"/>
          <w:lang w:eastAsia="pl-PL"/>
        </w:rPr>
        <w:t>………………………………………………………………………………………………………….</w:t>
      </w:r>
    </w:p>
    <w:p w:rsidR="005F076D" w:rsidRPr="00D15CBA" w:rsidRDefault="005F076D" w:rsidP="005F076D">
      <w:pPr>
        <w:spacing w:after="0" w:line="240" w:lineRule="auto"/>
        <w:jc w:val="both"/>
        <w:rPr>
          <w:rFonts w:ascii="Arial" w:eastAsia="Times New Roman" w:hAnsi="Arial" w:cs="Arial"/>
          <w:lang w:eastAsia="pl-PL"/>
        </w:rPr>
      </w:pPr>
      <w:r w:rsidRPr="00D15CBA">
        <w:rPr>
          <w:rFonts w:ascii="Arial" w:eastAsia="Times New Roman" w:hAnsi="Arial" w:cs="Arial"/>
          <w:b/>
          <w:bCs/>
          <w:szCs w:val="24"/>
          <w:lang w:eastAsia="pl-PL"/>
        </w:rPr>
        <w:t>…………………………………………………………………………………………………………. zwany Beneficjentem</w:t>
      </w:r>
    </w:p>
    <w:p w:rsidR="005F076D" w:rsidRPr="00D15CBA" w:rsidRDefault="005F076D" w:rsidP="005F076D">
      <w:pPr>
        <w:spacing w:after="0" w:line="240" w:lineRule="auto"/>
        <w:jc w:val="both"/>
        <w:rPr>
          <w:rFonts w:ascii="Arial" w:eastAsia="Times New Roman" w:hAnsi="Arial" w:cs="Arial"/>
          <w:lang w:eastAsia="pl-PL"/>
        </w:rPr>
      </w:pPr>
    </w:p>
    <w:p w:rsidR="005F076D" w:rsidRPr="00D15CBA" w:rsidRDefault="005F076D" w:rsidP="005F076D">
      <w:pPr>
        <w:spacing w:after="0" w:line="240" w:lineRule="auto"/>
        <w:jc w:val="both"/>
        <w:rPr>
          <w:rFonts w:ascii="Arial" w:eastAsia="Times New Roman" w:hAnsi="Arial" w:cs="Arial"/>
          <w:lang w:eastAsia="pl-PL"/>
        </w:rPr>
      </w:pPr>
      <w:r w:rsidRPr="00D15CBA">
        <w:rPr>
          <w:rFonts w:ascii="Arial" w:eastAsia="Times New Roman" w:hAnsi="Arial" w:cs="Arial"/>
          <w:lang w:eastAsia="pl-PL"/>
        </w:rPr>
        <w:t xml:space="preserve">łącznie zwanymi dalej </w:t>
      </w:r>
      <w:r w:rsidRPr="00D15CBA">
        <w:rPr>
          <w:rFonts w:ascii="Arial" w:eastAsia="Times New Roman" w:hAnsi="Arial" w:cs="Arial"/>
          <w:b/>
          <w:lang w:eastAsia="pl-PL"/>
        </w:rPr>
        <w:t>Stronami</w:t>
      </w:r>
      <w:r w:rsidRPr="00D15CBA">
        <w:rPr>
          <w:rFonts w:ascii="Arial" w:eastAsia="Times New Roman" w:hAnsi="Arial" w:cs="Arial"/>
          <w:lang w:eastAsia="pl-PL"/>
        </w:rPr>
        <w:t xml:space="preserve"> lub osobno – </w:t>
      </w:r>
      <w:r w:rsidRPr="00D15CBA">
        <w:rPr>
          <w:rFonts w:ascii="Arial" w:eastAsia="Times New Roman" w:hAnsi="Arial" w:cs="Arial"/>
          <w:b/>
          <w:lang w:eastAsia="pl-PL"/>
        </w:rPr>
        <w:t>Stroną,</w:t>
      </w:r>
    </w:p>
    <w:p w:rsidR="005F076D" w:rsidRPr="00D15CBA" w:rsidRDefault="005F076D" w:rsidP="005F076D">
      <w:pPr>
        <w:spacing w:after="0" w:line="240" w:lineRule="auto"/>
        <w:rPr>
          <w:rFonts w:ascii="Arial" w:eastAsia="Times New Roman" w:hAnsi="Arial" w:cs="Arial"/>
          <w:lang w:eastAsia="pl-PL"/>
        </w:rPr>
      </w:pPr>
      <w:r w:rsidRPr="00D15CBA">
        <w:rPr>
          <w:rFonts w:ascii="Arial" w:eastAsia="Times New Roman" w:hAnsi="Arial" w:cs="Arial"/>
          <w:lang w:eastAsia="pl-PL"/>
        </w:rPr>
        <w:t>o następującej treści:</w:t>
      </w:r>
    </w:p>
    <w:p w:rsidR="005F076D" w:rsidRPr="00D15CBA" w:rsidRDefault="005F076D" w:rsidP="005F076D">
      <w:pPr>
        <w:spacing w:after="0" w:line="240" w:lineRule="auto"/>
        <w:jc w:val="center"/>
        <w:rPr>
          <w:rFonts w:ascii="Arial" w:eastAsia="Times New Roman" w:hAnsi="Arial" w:cs="Arial"/>
          <w:b/>
          <w:lang w:eastAsia="pl-PL"/>
        </w:rPr>
      </w:pPr>
    </w:p>
    <w:p w:rsidR="0055042C" w:rsidRPr="00D15CBA" w:rsidRDefault="0055042C" w:rsidP="005F076D">
      <w:pPr>
        <w:spacing w:after="0" w:line="240" w:lineRule="auto"/>
        <w:jc w:val="center"/>
        <w:rPr>
          <w:rFonts w:ascii="Arial" w:eastAsia="Times New Roman" w:hAnsi="Arial" w:cs="Arial"/>
          <w:b/>
          <w:lang w:eastAsia="pl-PL"/>
        </w:rPr>
      </w:pPr>
    </w:p>
    <w:p w:rsidR="00D15CBA" w:rsidRPr="00D15CBA" w:rsidRDefault="00D15CBA" w:rsidP="00D15CBA">
      <w:pPr>
        <w:spacing w:after="0" w:line="240" w:lineRule="auto"/>
        <w:jc w:val="center"/>
        <w:rPr>
          <w:rFonts w:ascii="Arial" w:hAnsi="Arial" w:cs="Arial"/>
          <w:b/>
          <w:bCs/>
          <w:lang w:eastAsia="pl-PL"/>
        </w:rPr>
      </w:pPr>
      <w:r w:rsidRPr="00D15CBA">
        <w:rPr>
          <w:rFonts w:ascii="Arial" w:hAnsi="Arial" w:cs="Arial"/>
          <w:b/>
          <w:lang w:eastAsia="pl-PL"/>
        </w:rPr>
        <w:t>§ 1</w:t>
      </w:r>
    </w:p>
    <w:p w:rsidR="00D15CBA" w:rsidRPr="00D15CBA" w:rsidRDefault="00D15CBA" w:rsidP="00D15CBA">
      <w:pPr>
        <w:spacing w:after="240" w:line="240" w:lineRule="auto"/>
        <w:jc w:val="center"/>
        <w:rPr>
          <w:rFonts w:ascii="Arial" w:hAnsi="Arial" w:cs="Arial"/>
          <w:b/>
          <w:lang w:eastAsia="pl-PL"/>
        </w:rPr>
      </w:pPr>
      <w:r w:rsidRPr="00D15CBA">
        <w:rPr>
          <w:rFonts w:ascii="Arial" w:hAnsi="Arial" w:cs="Arial"/>
          <w:b/>
          <w:lang w:eastAsia="pl-PL"/>
        </w:rPr>
        <w:t>Przedmiot umowy</w:t>
      </w:r>
    </w:p>
    <w:p w:rsidR="00D15CBA" w:rsidRPr="00D15CBA" w:rsidRDefault="00D15CBA" w:rsidP="00D15CBA">
      <w:pPr>
        <w:numPr>
          <w:ilvl w:val="0"/>
          <w:numId w:val="6"/>
        </w:numPr>
        <w:suppressAutoHyphens/>
        <w:spacing w:after="0" w:line="240" w:lineRule="auto"/>
        <w:jc w:val="both"/>
        <w:rPr>
          <w:rFonts w:ascii="Arial" w:hAnsi="Arial" w:cs="Arial"/>
          <w:lang w:eastAsia="pl-PL"/>
        </w:rPr>
      </w:pPr>
      <w:r w:rsidRPr="00D15CBA">
        <w:rPr>
          <w:rFonts w:ascii="Arial" w:hAnsi="Arial" w:cs="Arial"/>
          <w:lang w:eastAsia="pl-PL"/>
        </w:rPr>
        <w:t xml:space="preserve">Przedmiotem niniejszej Umowy jest udzielenie przez Realizatora projektu pod nazwą </w:t>
      </w:r>
      <w:r w:rsidRPr="00D15CBA">
        <w:rPr>
          <w:rFonts w:ascii="Arial" w:hAnsi="Arial" w:cs="Arial"/>
          <w:b/>
          <w:bCs/>
          <w:iCs/>
          <w:lang w:eastAsia="pl-PL"/>
        </w:rPr>
        <w:t>„Lider CSR – zarządzanie wiekiem – KOM (bez m. Kraków)”</w:t>
      </w:r>
      <w:r w:rsidRPr="00D15CBA">
        <w:rPr>
          <w:rFonts w:ascii="Arial" w:hAnsi="Arial" w:cs="Arial"/>
          <w:lang w:eastAsia="pl-PL"/>
        </w:rPr>
        <w:t xml:space="preserve">, zwanego dalej </w:t>
      </w:r>
      <w:r w:rsidRPr="00D15CBA">
        <w:rPr>
          <w:rFonts w:ascii="Arial" w:hAnsi="Arial" w:cs="Arial"/>
          <w:b/>
          <w:lang w:eastAsia="pl-PL"/>
        </w:rPr>
        <w:t xml:space="preserve">„Projektem” </w:t>
      </w:r>
      <w:r w:rsidRPr="00D15CBA">
        <w:rPr>
          <w:rFonts w:ascii="Arial" w:hAnsi="Arial" w:cs="Arial"/>
          <w:lang w:eastAsia="pl-PL"/>
        </w:rPr>
        <w:t>wsparcia w formie bonu na refundację kosztów doposażenia/wyposażenia stanowiska pracy w zakresie wynikającym z rekomendacji ujętych w Strategii zarządzania wiekiem, zwanej dalej „</w:t>
      </w:r>
      <w:r w:rsidRPr="00D15CBA">
        <w:rPr>
          <w:rFonts w:ascii="Arial" w:hAnsi="Arial" w:cs="Arial"/>
          <w:b/>
          <w:lang w:eastAsia="pl-PL"/>
        </w:rPr>
        <w:t>Strategią</w:t>
      </w:r>
      <w:r w:rsidRPr="00D15CBA">
        <w:rPr>
          <w:rFonts w:ascii="Arial" w:hAnsi="Arial" w:cs="Arial"/>
          <w:lang w:eastAsia="pl-PL"/>
        </w:rPr>
        <w:t xml:space="preserve">” w przedsiębiorstwie (zwanego dalej </w:t>
      </w:r>
      <w:r w:rsidRPr="00D15CBA">
        <w:rPr>
          <w:rFonts w:ascii="Arial" w:hAnsi="Arial" w:cs="Arial"/>
          <w:b/>
          <w:lang w:eastAsia="pl-PL"/>
        </w:rPr>
        <w:t>„wsparciem”</w:t>
      </w:r>
      <w:r w:rsidRPr="00D15CBA">
        <w:rPr>
          <w:rFonts w:ascii="Arial" w:hAnsi="Arial" w:cs="Arial"/>
          <w:lang w:eastAsia="pl-PL"/>
        </w:rPr>
        <w:t>).</w:t>
      </w:r>
    </w:p>
    <w:p w:rsidR="00D15CBA" w:rsidRPr="00D15CBA" w:rsidRDefault="00D15CBA" w:rsidP="00D15CBA">
      <w:pPr>
        <w:widowControl w:val="0"/>
        <w:numPr>
          <w:ilvl w:val="0"/>
          <w:numId w:val="6"/>
        </w:numPr>
        <w:tabs>
          <w:tab w:val="left" w:pos="851"/>
        </w:tabs>
        <w:suppressAutoHyphens/>
        <w:spacing w:after="0" w:line="240" w:lineRule="auto"/>
        <w:jc w:val="both"/>
        <w:rPr>
          <w:rFonts w:ascii="Arial" w:hAnsi="Arial" w:cs="Arial"/>
          <w:bCs/>
          <w:iCs/>
          <w:lang w:eastAsia="pl-PL"/>
        </w:rPr>
      </w:pPr>
      <w:r w:rsidRPr="00D15CBA">
        <w:rPr>
          <w:rFonts w:ascii="Arial" w:hAnsi="Arial" w:cs="Arial"/>
          <w:bCs/>
          <w:iCs/>
          <w:lang w:eastAsia="pl-PL"/>
        </w:rPr>
        <w:t xml:space="preserve">Wsparcie, o którym mowa w ust. 1 świadczone jest w związku z zawarciem z Beneficjentem umowy na doradztwo nr ____________ w ramach realizacji projektu </w:t>
      </w:r>
      <w:r w:rsidRPr="00D15CBA">
        <w:rPr>
          <w:rFonts w:ascii="Arial" w:hAnsi="Arial" w:cs="Arial"/>
          <w:bCs/>
          <w:lang w:eastAsia="pl-PL"/>
        </w:rPr>
        <w:t xml:space="preserve">współfinansowanego ze środków Regionalnego Programu Operacyjnego Województwa Małopolskiego na lata 2014-2020, 8 Oś Priorytetowa Rynek pracy, Działanie 8.6 Wsparcie na rzecz wydłużania aktywności zawodowej </w:t>
      </w:r>
      <w:proofErr w:type="spellStart"/>
      <w:r w:rsidRPr="00D15CBA">
        <w:rPr>
          <w:rFonts w:ascii="Arial" w:hAnsi="Arial" w:cs="Arial"/>
          <w:bCs/>
          <w:lang w:eastAsia="pl-PL"/>
        </w:rPr>
        <w:t>Poddziałanie</w:t>
      </w:r>
      <w:proofErr w:type="spellEnd"/>
      <w:r w:rsidRPr="00D15CBA">
        <w:rPr>
          <w:rFonts w:ascii="Arial" w:hAnsi="Arial" w:cs="Arial"/>
          <w:bCs/>
          <w:lang w:eastAsia="pl-PL"/>
        </w:rPr>
        <w:t xml:space="preserve"> 8.6.1. Realizacja programów przekwalifikowania pracowników i wsparcie dla pracodawców, z Europejskiego Funduszu Społecznego</w:t>
      </w:r>
      <w:r w:rsidRPr="00D15CBA">
        <w:rPr>
          <w:rFonts w:ascii="Arial" w:hAnsi="Arial" w:cs="Arial"/>
          <w:bCs/>
          <w:iCs/>
          <w:lang w:eastAsia="pl-PL"/>
        </w:rPr>
        <w:t xml:space="preserve"> na podstawie umowy o dofinansowanie nr RPMP.08.06.01-12-0114/17-00, zawartej w dniu 27 grudnia 2017 roku pomiędzy Małopolską Agencją Rozwoju Regionalnego S.A. a Województwem Małopolskim - Wojewódzkim Urzędem Pracy w Krakowie.</w:t>
      </w:r>
    </w:p>
    <w:p w:rsidR="00D15CBA" w:rsidRPr="00D15CBA" w:rsidRDefault="00D15CBA" w:rsidP="00D15CBA">
      <w:pPr>
        <w:spacing w:before="240" w:after="0" w:line="240" w:lineRule="auto"/>
        <w:jc w:val="center"/>
        <w:rPr>
          <w:rFonts w:ascii="Arial" w:hAnsi="Arial" w:cs="Arial"/>
          <w:b/>
          <w:bCs/>
          <w:lang w:eastAsia="pl-PL"/>
        </w:rPr>
      </w:pPr>
      <w:r w:rsidRPr="00D15CBA">
        <w:rPr>
          <w:rFonts w:ascii="Arial" w:hAnsi="Arial" w:cs="Arial"/>
          <w:b/>
          <w:lang w:eastAsia="pl-PL"/>
        </w:rPr>
        <w:t>§ 2</w:t>
      </w:r>
    </w:p>
    <w:p w:rsidR="00D15CBA" w:rsidRPr="00D15CBA" w:rsidRDefault="00D15CBA" w:rsidP="00D15CBA">
      <w:pPr>
        <w:spacing w:after="240" w:line="240" w:lineRule="auto"/>
        <w:jc w:val="center"/>
        <w:rPr>
          <w:rFonts w:ascii="Arial" w:hAnsi="Arial" w:cs="Arial"/>
          <w:b/>
          <w:lang w:eastAsia="pl-PL"/>
        </w:rPr>
      </w:pPr>
      <w:r w:rsidRPr="00D15CBA">
        <w:rPr>
          <w:rFonts w:ascii="Arial" w:hAnsi="Arial" w:cs="Arial"/>
          <w:b/>
          <w:lang w:eastAsia="pl-PL"/>
        </w:rPr>
        <w:t>Bony Wdrożeniowe i warunki ich rozliczania, warunki dostępu</w:t>
      </w:r>
    </w:p>
    <w:p w:rsidR="00D15CBA" w:rsidRPr="00D15CBA" w:rsidRDefault="00D15CBA" w:rsidP="00D15CBA">
      <w:pPr>
        <w:numPr>
          <w:ilvl w:val="0"/>
          <w:numId w:val="8"/>
        </w:numPr>
        <w:suppressAutoHyphens/>
        <w:spacing w:after="0" w:line="240" w:lineRule="auto"/>
        <w:jc w:val="both"/>
        <w:rPr>
          <w:rFonts w:ascii="Arial" w:hAnsi="Arial" w:cs="Arial"/>
          <w:lang w:eastAsia="pl-PL"/>
        </w:rPr>
      </w:pPr>
      <w:r w:rsidRPr="00D15CBA">
        <w:rPr>
          <w:rFonts w:ascii="Arial" w:hAnsi="Arial" w:cs="Arial"/>
          <w:lang w:eastAsia="pl-PL"/>
        </w:rPr>
        <w:t xml:space="preserve">W związku ze wskazaniem w ramach rekomendacji wynikających ze Strategii – elementów dotyczących ochrony i promocji zdrowia, ergonomii miejsca pracy, zaleceń dotyczących doposażenia/wyposażenia miejsca pracy zgodnie ze zidentyfikowanymi </w:t>
      </w:r>
      <w:r w:rsidRPr="00D15CBA">
        <w:rPr>
          <w:rFonts w:ascii="Arial" w:hAnsi="Arial" w:cs="Arial"/>
          <w:lang w:eastAsia="pl-PL"/>
        </w:rPr>
        <w:lastRenderedPageBreak/>
        <w:t>potrzebami, Beneficjentowi zostanie przyznany bon wdrożeniowy o wartości równej kwocie netto/brutto zamieszczonej na zatwierdzonej przez Realizatora Projektu fakturze proforma lub innym dokumencie księgowym, jednak nie wyższej niż 5 000 zł.</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 xml:space="preserve">Podstawą przyznania bonu wdrożeniowego będzie przedstawienie przez Beneficjenta faktury proforma, potwierdzającej realizację zaleceń wynikających ze Strategii, w zakresie wyposażenia/doposażenia miejsca pracy (faktura proforma wystawiona na Beneficjenta) wraz z dokumentacją potwierdzającą przeprowadzenie przez Beneficjenta rozeznanie rynku. </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Rozeznanie rynku ma na celu potwierdzenie, że dana usługa, dostawa lub robota budowlana została wykonana po cenie nie wyższej niż cena rynkowa.</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Do udokumentowania, że zamówienie zostało wykonane po cenie nie wyższej niż cena rynkowa, niezbędne jest przedstawienie co najmniej wydruku ze strony internetowej trzech potencjalnych wykonawców (o ile na rynku istnieje co najmniej trzech potencjalnych wykonawców danego zamówienia) oferty usługi wraz z cennikiem lub potwierdzenie wysłania zapytania ofertowego do co najmniej trzech potencjalnych wykonawców, o ile na rynku istnieje co najmniej trzech potencjalnych wykonawców danego zamówienia, wraz z otrzymanymi ofertami.</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 xml:space="preserve">Realizator projektu dokona weryfikacji faktury proforma przedstawionej przez Beneficjenta i dokumentacji potwierdzającej przeprowadzenie przez Beneficjenta rozeznanie rynku - w zakresie jej zgodności z zaleceniami wynikającymi ze Strategii oraz poinformuje Beneficjenta o jej akceptacji poprzez przesłanie informacji o zatwierdzeniu wydatku na adres email wskazany w § 6. </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Po uzyskaniu zatwierdzenia faktury proforma i dokumentacji potwierdzającej przeprowadzenie rozeznanie rynku, Beneficjent dokonuje płatności za wystawioną fakturę proforma oraz przekazuje Realizatorowi projektu kopię dokumentu księgowego – fakturę za dokonany zakup wraz z dokumentacją potwierdzającą zapłatę.</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Realizator projektu dokonuje weryfikacji dokumentu księgowego z fakturą proforma oraz warunkami wskazanymi w niniejszej Umowie i dokumentacją potwierdzającą realizację zadania doposażenia/wyposażenia, w szczególności protokół odbioru, przyjęcia na stan.</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Realizator projektu dokona kontroli w zakresie realizacji działania związanego z doposażeniem/wyposażeniem stanowisk pracy, a w przypadku wykrycia nieprawidłowości, w szczególności, wykorzystania zakupionego wyposażenia niezgodnie z przeznaczeniem, nie dokona refundacji środków finansowych w zakresie zwrotu kosztów zakupu doposażenia/wyposażenia dokonanych przez Beneficjenta w ramach realizacji zapisów Strategii.</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Pozytywna weryfikacja realizacji działań dokonanych przez Beneficjenta oraz stwierdzenie poprawności w zakresie złożonych przez Beneficjenta dokumentów stanowi podstawę rozliczenia bonu wdrożeniowego przez Realizatora projektu, oznaczającą zwrot kosztów zakupu doposażenia/wyposażenia na rachunek bankowy Beneficjenta.</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 xml:space="preserve">Bony wdrożeniowe rozliczane będą na zasadach refundacji, tj. wypłata środków finansowych nastąpi w terminie nie dłuższym niż 20 dni roboczych licząc od daty złożenia wszystkich wymaganych, kompletnych i prawidłowo sporządzonych dokumentów </w:t>
      </w:r>
      <w:r w:rsidRPr="00D15CBA">
        <w:rPr>
          <w:rFonts w:ascii="Arial" w:hAnsi="Arial" w:cs="Arial"/>
          <w:lang w:eastAsia="pl-PL"/>
        </w:rPr>
        <w:br/>
        <w:t>(faktura proforma, faktura, potwierdzające zakup dokonany przez Beneficjenta, potwierdzenie zapłaty, dokumentacja potwierdzająca przeprowadzenie rozeznanie rynku, protokół odbioru lub wyciąg z ewidencji środków trwałych), po ostatecznym zatwierdzeniu przez Realizatora projektu. Zachowanie tego terminu zależy od poprawności i kompletności dokumentów złożonych przez Beneficjenta do Realizatora projektu. W przypadku konieczności dokonania uzupełnień termin wypłaty środków ulega odpowiedniemu przedłużeniu.</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Refundacja będzie przekazywana w złotych polskich na rachunek bankowy Beneficjenta o nr ……………………………………………………………. .</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t>Wartość bonu wdrożeniowego jest równa kwocie netto zamieszczonej na zatwierdzonej fakturze proforma, w przypadku Beneficjentów posiadających prawną możliwość odzyskania poniesionego kosztu podatku VAT.</w:t>
      </w:r>
    </w:p>
    <w:p w:rsidR="00D15CBA" w:rsidRPr="00D15CBA" w:rsidRDefault="00D15CBA" w:rsidP="00D15CBA">
      <w:pPr>
        <w:numPr>
          <w:ilvl w:val="0"/>
          <w:numId w:val="8"/>
        </w:numPr>
        <w:spacing w:after="0" w:line="240" w:lineRule="auto"/>
        <w:jc w:val="both"/>
        <w:rPr>
          <w:rFonts w:ascii="Arial" w:hAnsi="Arial" w:cs="Arial"/>
          <w:lang w:eastAsia="pl-PL"/>
        </w:rPr>
      </w:pPr>
      <w:r w:rsidRPr="00D15CBA">
        <w:rPr>
          <w:rFonts w:ascii="Arial" w:hAnsi="Arial" w:cs="Arial"/>
          <w:lang w:eastAsia="pl-PL"/>
        </w:rPr>
        <w:lastRenderedPageBreak/>
        <w:t>Wartość bonu wdrożeniowego jest równa kwocie brutto zamieszczonej na zatwierdzonej fakturze proforma, w przypadku Beneficjentów nie posiadających prawnej możliwość odzyskania poniesionego kosztu podatku VAT.</w:t>
      </w: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center"/>
        <w:rPr>
          <w:rFonts w:ascii="Arial" w:hAnsi="Arial" w:cs="Arial"/>
          <w:b/>
          <w:lang w:eastAsia="pl-PL"/>
        </w:rPr>
      </w:pPr>
      <w:r w:rsidRPr="00D15CBA">
        <w:rPr>
          <w:rFonts w:ascii="Arial" w:hAnsi="Arial" w:cs="Arial"/>
          <w:b/>
          <w:lang w:eastAsia="pl-PL"/>
        </w:rPr>
        <w:t>§ 3</w:t>
      </w:r>
    </w:p>
    <w:p w:rsidR="00D15CBA" w:rsidRPr="00D15CBA" w:rsidRDefault="00D15CBA" w:rsidP="00D15CBA">
      <w:pPr>
        <w:spacing w:after="240" w:line="240" w:lineRule="auto"/>
        <w:jc w:val="center"/>
        <w:rPr>
          <w:rFonts w:ascii="Arial" w:hAnsi="Arial" w:cs="Arial"/>
          <w:b/>
          <w:lang w:eastAsia="pl-PL"/>
        </w:rPr>
      </w:pPr>
      <w:r w:rsidRPr="00D15CBA">
        <w:rPr>
          <w:rFonts w:ascii="Arial" w:hAnsi="Arial" w:cs="Arial"/>
          <w:b/>
          <w:lang w:eastAsia="pl-PL"/>
        </w:rPr>
        <w:t>Oświadczenia</w:t>
      </w:r>
    </w:p>
    <w:p w:rsidR="00D15CBA" w:rsidRPr="00D15CBA" w:rsidRDefault="00D15CBA" w:rsidP="00D15CBA">
      <w:pPr>
        <w:numPr>
          <w:ilvl w:val="3"/>
          <w:numId w:val="5"/>
        </w:numPr>
        <w:suppressAutoHyphens/>
        <w:spacing w:after="0" w:line="240" w:lineRule="auto"/>
        <w:ind w:left="426" w:hanging="426"/>
        <w:jc w:val="both"/>
        <w:rPr>
          <w:rFonts w:ascii="Arial" w:hAnsi="Arial" w:cs="Arial"/>
          <w:lang w:eastAsia="pl-PL"/>
        </w:rPr>
      </w:pPr>
      <w:r w:rsidRPr="00D15CBA">
        <w:rPr>
          <w:rFonts w:ascii="Arial" w:hAnsi="Arial" w:cs="Arial"/>
          <w:lang w:eastAsia="pl-PL"/>
        </w:rPr>
        <w:t xml:space="preserve">Beneficjent oświadcza, że zobowiązuje się do przechowywania dokumentów związanych z realizacją niniejszej Umowy do dnia 31 grudnia 2024 r. w sposób zapewniający dostępność, poufność i bezpieczeństwo. Dokumentacja będzie przechowywana w: ………., ………………, ………………. (dokładny adres). </w:t>
      </w:r>
    </w:p>
    <w:p w:rsidR="00D15CBA" w:rsidRPr="00D15CBA" w:rsidRDefault="00D15CBA" w:rsidP="00D15CBA">
      <w:pPr>
        <w:numPr>
          <w:ilvl w:val="3"/>
          <w:numId w:val="5"/>
        </w:numPr>
        <w:suppressAutoHyphens/>
        <w:spacing w:after="0" w:line="240" w:lineRule="auto"/>
        <w:ind w:left="426" w:hanging="426"/>
        <w:jc w:val="both"/>
        <w:rPr>
          <w:rFonts w:ascii="Arial" w:hAnsi="Arial" w:cs="Arial"/>
          <w:lang w:eastAsia="pl-PL"/>
        </w:rPr>
      </w:pPr>
      <w:r w:rsidRPr="00D15CBA">
        <w:rPr>
          <w:rFonts w:ascii="Arial" w:hAnsi="Arial" w:cs="Arial"/>
          <w:lang w:eastAsia="pl-PL"/>
        </w:rPr>
        <w:t>Beneficjent zobowiązuje się do niezwłocznego informowania Realizatora projektu o wszystkich zdarzeniach mogących zakłócić udział Beneficjenta w Projekcie, informowania o zmianie danych firmy/osobowych oraz niezbędnych danych kontaktowych.</w:t>
      </w:r>
    </w:p>
    <w:p w:rsidR="00D15CBA" w:rsidRPr="00D15CBA" w:rsidRDefault="00D15CBA" w:rsidP="00D15CBA">
      <w:pPr>
        <w:numPr>
          <w:ilvl w:val="3"/>
          <w:numId w:val="5"/>
        </w:numPr>
        <w:suppressAutoHyphens/>
        <w:spacing w:after="0" w:line="240" w:lineRule="auto"/>
        <w:ind w:left="426" w:hanging="426"/>
        <w:jc w:val="both"/>
        <w:rPr>
          <w:rFonts w:ascii="Arial" w:hAnsi="Arial" w:cs="Arial"/>
          <w:lang w:eastAsia="pl-PL"/>
        </w:rPr>
      </w:pPr>
      <w:r w:rsidRPr="00D15CBA">
        <w:rPr>
          <w:rFonts w:ascii="Arial" w:hAnsi="Arial" w:cs="Arial"/>
          <w:lang w:eastAsia="pl-PL"/>
        </w:rPr>
        <w:t>Beneficjent wyraża zgodę na przeprowadzanie działań monitorujących, kontrolnych i ewaluacyjnych w zakresie wsparcia świadczonego przez Realizatora projektu oraz inne instytucje lub jednostki organizacyjne do tego uprawnione w związku z realizacją Projektu.</w:t>
      </w:r>
    </w:p>
    <w:p w:rsidR="00D15CBA" w:rsidRPr="00D15CBA" w:rsidRDefault="00D15CBA" w:rsidP="00D15CBA">
      <w:pPr>
        <w:spacing w:before="240" w:after="0" w:line="240" w:lineRule="auto"/>
        <w:jc w:val="center"/>
        <w:rPr>
          <w:rFonts w:ascii="Arial" w:hAnsi="Arial" w:cs="Arial"/>
          <w:b/>
          <w:lang w:eastAsia="pl-PL"/>
        </w:rPr>
      </w:pPr>
      <w:r w:rsidRPr="00D15CBA">
        <w:rPr>
          <w:rFonts w:ascii="Arial" w:hAnsi="Arial" w:cs="Arial"/>
          <w:b/>
          <w:lang w:eastAsia="pl-PL"/>
        </w:rPr>
        <w:t>§ 4</w:t>
      </w:r>
    </w:p>
    <w:p w:rsidR="00D15CBA" w:rsidRPr="00D15CBA" w:rsidRDefault="00D15CBA" w:rsidP="00D15CBA">
      <w:pPr>
        <w:spacing w:after="0" w:line="240" w:lineRule="auto"/>
        <w:jc w:val="center"/>
        <w:rPr>
          <w:rFonts w:ascii="Arial" w:hAnsi="Arial" w:cs="Arial"/>
          <w:b/>
          <w:lang w:eastAsia="pl-PL"/>
        </w:rPr>
      </w:pPr>
      <w:r w:rsidRPr="00D15CBA">
        <w:rPr>
          <w:rFonts w:ascii="Arial" w:hAnsi="Arial" w:cs="Arial"/>
          <w:b/>
          <w:lang w:eastAsia="pl-PL"/>
        </w:rPr>
        <w:t>Odpowiedzialność za niewykonanie lub nienależyte wykonanie umowy</w:t>
      </w:r>
    </w:p>
    <w:p w:rsidR="00D15CBA" w:rsidRPr="00D15CBA" w:rsidRDefault="00D15CBA" w:rsidP="00D15CBA">
      <w:pPr>
        <w:spacing w:after="240" w:line="240" w:lineRule="auto"/>
        <w:jc w:val="center"/>
        <w:rPr>
          <w:rFonts w:ascii="Arial" w:hAnsi="Arial" w:cs="Arial"/>
          <w:b/>
          <w:lang w:eastAsia="pl-PL"/>
        </w:rPr>
      </w:pPr>
      <w:r w:rsidRPr="00D15CBA">
        <w:rPr>
          <w:rFonts w:ascii="Arial" w:hAnsi="Arial" w:cs="Arial"/>
          <w:b/>
          <w:lang w:eastAsia="pl-PL"/>
        </w:rPr>
        <w:t>Rozwiązanie umowy</w:t>
      </w:r>
    </w:p>
    <w:p w:rsidR="00D15CBA" w:rsidRPr="00D15CBA" w:rsidRDefault="00D15CBA" w:rsidP="00D15CBA">
      <w:pPr>
        <w:numPr>
          <w:ilvl w:val="0"/>
          <w:numId w:val="1"/>
        </w:numPr>
        <w:spacing w:after="0" w:line="240" w:lineRule="auto"/>
        <w:jc w:val="both"/>
        <w:rPr>
          <w:rFonts w:ascii="Arial" w:hAnsi="Arial" w:cs="Arial"/>
          <w:lang w:eastAsia="pl-PL"/>
        </w:rPr>
      </w:pPr>
      <w:r w:rsidRPr="00D15CBA">
        <w:rPr>
          <w:rFonts w:ascii="Arial" w:hAnsi="Arial" w:cs="Arial"/>
          <w:lang w:eastAsia="pl-PL"/>
        </w:rPr>
        <w:t xml:space="preserve">W przypadku nieprzystąpienia do wykonywania niniejszej Umowy w terminie 1 (jednego) miesiąca od podpisania niniejszej Umowy, zaprzestania wykonywania Umowy lub innego naruszenia istotnych warunków Umowy z powodu okoliczności leżących po stronie Beneficjenta lub okoliczności, za które Beneficjent odpowiada, Realizator projektu może rozwiązać Umowę ze skutkiem natychmiastowym bez uprzedniego wezwania do wykonania lub usunięcia naruszenia warunków Umowy. </w:t>
      </w:r>
    </w:p>
    <w:p w:rsidR="00D15CBA" w:rsidRPr="00D15CBA" w:rsidRDefault="00D15CBA" w:rsidP="00D15CBA">
      <w:pPr>
        <w:numPr>
          <w:ilvl w:val="0"/>
          <w:numId w:val="1"/>
        </w:numPr>
        <w:spacing w:after="0" w:line="240" w:lineRule="auto"/>
        <w:jc w:val="both"/>
        <w:rPr>
          <w:rFonts w:ascii="Arial" w:hAnsi="Arial" w:cs="Arial"/>
          <w:lang w:eastAsia="pl-PL"/>
        </w:rPr>
      </w:pPr>
      <w:r w:rsidRPr="00D15CBA">
        <w:rPr>
          <w:rFonts w:ascii="Arial" w:hAnsi="Arial" w:cs="Arial"/>
          <w:lang w:eastAsia="pl-PL"/>
        </w:rPr>
        <w:t xml:space="preserve">W razie zaistnienia szczególnych okoliczności niezależnych od Realizatora projektu </w:t>
      </w:r>
      <w:r w:rsidRPr="00D15CBA">
        <w:rPr>
          <w:rFonts w:ascii="Arial" w:hAnsi="Arial" w:cs="Arial"/>
          <w:lang w:eastAsia="pl-PL"/>
        </w:rPr>
        <w:br/>
        <w:t xml:space="preserve">(np. zaprzestania realizacji Projektu), Realizator projektu może odstąpić od Umowy </w:t>
      </w:r>
      <w:r w:rsidRPr="00D15CBA">
        <w:rPr>
          <w:rFonts w:ascii="Arial" w:hAnsi="Arial" w:cs="Arial"/>
          <w:lang w:eastAsia="pl-PL"/>
        </w:rPr>
        <w:br/>
        <w:t>bez konsekwencji finansowych wobec Beneficjenta projektu.</w:t>
      </w:r>
    </w:p>
    <w:p w:rsidR="00D15CBA" w:rsidRPr="00D15CBA" w:rsidRDefault="00D15CBA" w:rsidP="00D15CBA">
      <w:pPr>
        <w:numPr>
          <w:ilvl w:val="0"/>
          <w:numId w:val="1"/>
        </w:numPr>
        <w:spacing w:after="0" w:line="240" w:lineRule="auto"/>
        <w:jc w:val="both"/>
        <w:rPr>
          <w:rFonts w:ascii="Arial" w:hAnsi="Arial" w:cs="Arial"/>
          <w:lang w:eastAsia="pl-PL"/>
        </w:rPr>
      </w:pPr>
      <w:r w:rsidRPr="00D15CBA">
        <w:rPr>
          <w:rFonts w:ascii="Arial" w:hAnsi="Arial" w:cs="Arial"/>
          <w:lang w:eastAsia="pl-PL"/>
        </w:rPr>
        <w:t>Oświadczenie o rozwiązaniu lub odstąpieniu od Umowy wymaga zachowania formy pisemnej.</w:t>
      </w:r>
    </w:p>
    <w:p w:rsidR="00D15CBA" w:rsidRPr="00D15CBA" w:rsidRDefault="00D15CBA" w:rsidP="00D15CBA">
      <w:pPr>
        <w:numPr>
          <w:ilvl w:val="0"/>
          <w:numId w:val="1"/>
        </w:numPr>
        <w:spacing w:after="0" w:line="240" w:lineRule="auto"/>
        <w:jc w:val="both"/>
        <w:rPr>
          <w:rFonts w:ascii="Arial" w:hAnsi="Arial" w:cs="Arial"/>
          <w:lang w:eastAsia="pl-PL"/>
        </w:rPr>
      </w:pPr>
      <w:r w:rsidRPr="00D15CBA">
        <w:rPr>
          <w:rFonts w:ascii="Arial" w:hAnsi="Arial" w:cs="Arial"/>
          <w:lang w:eastAsia="pl-PL"/>
        </w:rPr>
        <w:t>Beneficjent zrzeka się wobec Realizatora projektu prawa do dochodzenia roszczeń wynikających z decyzji podjętych w zakresie wdrożenia rekomendacji wynikających ze Strategii w zakresie doposażenia/wyposażenia stanowiska pracy, zgodnie z rekomendacjami zawartymi w Strategii.</w:t>
      </w:r>
    </w:p>
    <w:p w:rsidR="00D15CBA" w:rsidRPr="00D15CBA" w:rsidRDefault="00D15CBA" w:rsidP="00D15CBA">
      <w:pPr>
        <w:numPr>
          <w:ilvl w:val="0"/>
          <w:numId w:val="1"/>
        </w:numPr>
        <w:spacing w:after="0" w:line="240" w:lineRule="auto"/>
        <w:jc w:val="both"/>
        <w:rPr>
          <w:rFonts w:ascii="Arial" w:hAnsi="Arial" w:cs="Arial"/>
          <w:lang w:eastAsia="pl-PL"/>
        </w:rPr>
      </w:pPr>
      <w:r w:rsidRPr="00D15CBA">
        <w:rPr>
          <w:rFonts w:ascii="Arial" w:hAnsi="Arial" w:cs="Arial"/>
          <w:lang w:eastAsia="pl-PL"/>
        </w:rPr>
        <w:t xml:space="preserve">Beneficjent projektu jest obowiązany do spełnienia kryteriów uczestnictwa w Projekcie przez cały okres trwania niniejszej Umowy. Niedotrzymanie wymogów spełnienia kryteriów uczestnictwa skutkować będzie skreśleniem z listy Beneficjentów projektu w zakresie wsparcia, o którym mowa w § 1 ust. 1 i pozbawieniem prawa uczestnictwa w Projekcie oraz wypłaty refundacji środków finansowych. </w:t>
      </w:r>
    </w:p>
    <w:p w:rsidR="00D15CBA" w:rsidRPr="00D15CBA" w:rsidRDefault="00D15CBA" w:rsidP="00D15CBA">
      <w:pPr>
        <w:numPr>
          <w:ilvl w:val="0"/>
          <w:numId w:val="1"/>
        </w:numPr>
        <w:spacing w:after="0" w:line="240" w:lineRule="auto"/>
        <w:jc w:val="both"/>
        <w:rPr>
          <w:rFonts w:ascii="Arial" w:hAnsi="Arial" w:cs="Arial"/>
          <w:spacing w:val="-3"/>
          <w:lang w:eastAsia="pl-PL"/>
        </w:rPr>
      </w:pPr>
      <w:r w:rsidRPr="00D15CBA">
        <w:rPr>
          <w:rFonts w:ascii="Arial" w:hAnsi="Arial" w:cs="Arial"/>
          <w:lang w:eastAsia="pl-PL"/>
        </w:rPr>
        <w:t xml:space="preserve">Jeżeli na podstawie sprawozdań lub czynności kontrolnych uprawnionych organów zostanie stwierdzone, że Beneficjent wykorzystał pomoc ze środków Unii Europejskiej niezgodnie z przeznaczeniem, nienależnie lub w nadmiernej wysokości, będzie zobowiązany do zwrotu całości lub odpowiedniej części środków, o których mowa </w:t>
      </w:r>
      <w:r w:rsidRPr="00D15CBA">
        <w:rPr>
          <w:rFonts w:ascii="Arial" w:hAnsi="Arial" w:cs="Arial"/>
          <w:lang w:eastAsia="pl-PL"/>
        </w:rPr>
        <w:br/>
        <w:t>w § 5ust. 6wraz z odsetkami w wysokości określonej jak dla zaległości podatkowych</w:t>
      </w:r>
      <w:r w:rsidRPr="00D15CBA">
        <w:rPr>
          <w:rFonts w:ascii="Arial" w:hAnsi="Arial" w:cs="Arial"/>
          <w:spacing w:val="-3"/>
          <w:lang w:eastAsia="pl-PL"/>
        </w:rPr>
        <w:t>, liczonymi od dnia ich otrzymania.</w:t>
      </w:r>
    </w:p>
    <w:p w:rsidR="00D15CBA" w:rsidRPr="00D15CBA" w:rsidRDefault="00D15CBA" w:rsidP="00D15CBA">
      <w:pPr>
        <w:spacing w:before="240" w:after="0" w:line="240" w:lineRule="auto"/>
        <w:jc w:val="center"/>
        <w:rPr>
          <w:rFonts w:ascii="Arial" w:hAnsi="Arial" w:cs="Arial"/>
          <w:b/>
          <w:bCs/>
          <w:spacing w:val="-3"/>
          <w:lang w:eastAsia="pl-PL"/>
        </w:rPr>
      </w:pPr>
      <w:r w:rsidRPr="00D15CBA">
        <w:rPr>
          <w:rFonts w:ascii="Arial" w:hAnsi="Arial" w:cs="Arial"/>
          <w:b/>
          <w:bCs/>
          <w:spacing w:val="-3"/>
          <w:lang w:eastAsia="pl-PL"/>
        </w:rPr>
        <w:t>§ 5</w:t>
      </w:r>
    </w:p>
    <w:p w:rsidR="00D15CBA" w:rsidRPr="00D15CBA" w:rsidRDefault="00D15CBA" w:rsidP="00D15CBA">
      <w:pPr>
        <w:spacing w:after="240" w:line="240" w:lineRule="auto"/>
        <w:jc w:val="center"/>
        <w:rPr>
          <w:rFonts w:ascii="Arial" w:hAnsi="Arial" w:cs="Arial"/>
          <w:b/>
          <w:bCs/>
          <w:spacing w:val="-3"/>
          <w:lang w:eastAsia="pl-PL"/>
        </w:rPr>
      </w:pPr>
      <w:r w:rsidRPr="00D15CBA">
        <w:rPr>
          <w:rFonts w:ascii="Arial" w:hAnsi="Arial" w:cs="Arial"/>
          <w:b/>
          <w:bCs/>
          <w:spacing w:val="-3"/>
          <w:lang w:eastAsia="pl-PL"/>
        </w:rPr>
        <w:t>Finansowanie i warunki dostępu</w:t>
      </w:r>
    </w:p>
    <w:p w:rsidR="00D15CBA" w:rsidRPr="00D15CBA" w:rsidRDefault="00D15CBA" w:rsidP="00D15CBA">
      <w:pPr>
        <w:numPr>
          <w:ilvl w:val="0"/>
          <w:numId w:val="7"/>
        </w:numPr>
        <w:spacing w:after="0" w:line="240" w:lineRule="auto"/>
        <w:jc w:val="both"/>
        <w:rPr>
          <w:rFonts w:ascii="Arial" w:hAnsi="Arial" w:cs="Arial"/>
          <w:lang w:eastAsia="pl-PL"/>
        </w:rPr>
      </w:pPr>
      <w:r w:rsidRPr="00D15CBA">
        <w:rPr>
          <w:rFonts w:ascii="Arial" w:hAnsi="Arial" w:cs="Arial"/>
          <w:lang w:eastAsia="pl-PL"/>
        </w:rPr>
        <w:t>Beneficjent oświadcza, że spełnia wszelkie wymagania warunkujące udział w Projekcie.</w:t>
      </w:r>
    </w:p>
    <w:p w:rsidR="00D15CBA" w:rsidRPr="00D15CBA" w:rsidRDefault="00D15CBA" w:rsidP="00D15CBA">
      <w:pPr>
        <w:numPr>
          <w:ilvl w:val="0"/>
          <w:numId w:val="7"/>
        </w:numPr>
        <w:spacing w:after="0" w:line="240" w:lineRule="auto"/>
        <w:jc w:val="both"/>
        <w:rPr>
          <w:rFonts w:ascii="Arial" w:hAnsi="Arial" w:cs="Arial"/>
          <w:lang w:eastAsia="pl-PL"/>
        </w:rPr>
      </w:pPr>
      <w:r w:rsidRPr="00D15CBA">
        <w:rPr>
          <w:rFonts w:ascii="Arial" w:hAnsi="Arial" w:cs="Arial"/>
          <w:lang w:eastAsia="pl-PL"/>
        </w:rPr>
        <w:t xml:space="preserve">Beneficjent jest mikro, małym lub średnim przedsiębiorstwem i posiada siedzibę, oddział, filię lub inną jednostkę organizacyjną na terenie województwa małopolskiego. Fakt ten, </w:t>
      </w:r>
      <w:r w:rsidRPr="00D15CBA">
        <w:rPr>
          <w:rFonts w:ascii="Arial" w:hAnsi="Arial" w:cs="Arial"/>
          <w:lang w:eastAsia="pl-PL"/>
        </w:rPr>
        <w:lastRenderedPageBreak/>
        <w:t>ma odzwierciedlenie w dokumentach rejestrowych Przedsiębiorcy, tj. w Krajowym Rejestrze Sądowym bądź Centralnej Ewidencji i Informacji o Działalności Gospodarczej.</w:t>
      </w:r>
    </w:p>
    <w:p w:rsidR="00D15CBA" w:rsidRPr="00D15CBA" w:rsidRDefault="00D15CBA" w:rsidP="00D15CBA">
      <w:pPr>
        <w:numPr>
          <w:ilvl w:val="0"/>
          <w:numId w:val="7"/>
        </w:numPr>
        <w:spacing w:after="0" w:line="240" w:lineRule="auto"/>
        <w:jc w:val="both"/>
        <w:rPr>
          <w:rFonts w:ascii="Arial" w:hAnsi="Arial" w:cs="Arial"/>
          <w:lang w:eastAsia="pl-PL"/>
        </w:rPr>
      </w:pPr>
      <w:r w:rsidRPr="00D15CBA">
        <w:rPr>
          <w:rFonts w:ascii="Arial" w:hAnsi="Arial" w:cs="Arial"/>
          <w:lang w:eastAsia="pl-PL"/>
        </w:rPr>
        <w:t>Realizacja wsparcia w ramach projektu odbywa się na zasadach i warunkach określonych w niniejszej Umowie, Regulaminie Rekrutacji i w ramach Projektu „Lider CSR – zarządzanie wiekiem – KOM (bez m. Kraków)” realizowanego w ramach Działania 8.6.1 RPO WM 2014-2020, umowie o dofinansowanie powołanej w § 1 ust. 2 oraz przepisach, wytycznych i innych dokumentach programowych obowiązujących w ramach RPO WM na lata 2014-2020.</w:t>
      </w:r>
    </w:p>
    <w:p w:rsidR="00D15CBA" w:rsidRPr="00D15CBA" w:rsidRDefault="00D15CBA" w:rsidP="00D15CBA">
      <w:pPr>
        <w:numPr>
          <w:ilvl w:val="0"/>
          <w:numId w:val="7"/>
        </w:numPr>
        <w:spacing w:after="0" w:line="240" w:lineRule="auto"/>
        <w:jc w:val="both"/>
        <w:rPr>
          <w:rFonts w:ascii="Arial" w:hAnsi="Arial" w:cs="Arial"/>
          <w:lang w:eastAsia="pl-PL"/>
        </w:rPr>
      </w:pPr>
      <w:r w:rsidRPr="00D15CBA">
        <w:rPr>
          <w:rFonts w:ascii="Arial" w:hAnsi="Arial" w:cs="Arial"/>
          <w:lang w:eastAsia="pl-PL"/>
        </w:rPr>
        <w:t xml:space="preserve">Beneficjent oświadcza, że zapoznał się i akceptuje postanowienia Regulaminu Rekrutacji w ramach Projektu „Lider CSR – zarządzanie wiekiem – KOM (bez m. Kraków)” realizowanego w ramach Działania 8.6.1 RPO WM 2014-2020 (zwany dalej Regulaminem). Regulamin wraz ze zmianami jest dostępny na stronie </w:t>
      </w:r>
      <w:hyperlink r:id="rId7" w:history="1">
        <w:r w:rsidRPr="00D15CBA">
          <w:rPr>
            <w:rFonts w:ascii="Arial" w:hAnsi="Arial" w:cs="Arial"/>
            <w:u w:val="single"/>
            <w:lang w:eastAsia="pl-PL"/>
          </w:rPr>
          <w:t>www.marr.pl</w:t>
        </w:r>
      </w:hyperlink>
      <w:r w:rsidRPr="00D15CBA">
        <w:rPr>
          <w:rFonts w:ascii="Arial" w:hAnsi="Arial" w:cs="Arial"/>
          <w:lang w:eastAsia="pl-PL"/>
        </w:rPr>
        <w:t xml:space="preserve">. </w:t>
      </w:r>
    </w:p>
    <w:p w:rsidR="00D15CBA" w:rsidRPr="00D15CBA" w:rsidRDefault="00D15CBA" w:rsidP="00D15CBA">
      <w:pPr>
        <w:numPr>
          <w:ilvl w:val="0"/>
          <w:numId w:val="7"/>
        </w:numPr>
        <w:spacing w:after="0" w:line="240" w:lineRule="auto"/>
        <w:jc w:val="both"/>
        <w:rPr>
          <w:rFonts w:ascii="Arial" w:hAnsi="Arial" w:cs="Arial"/>
        </w:rPr>
      </w:pPr>
      <w:r w:rsidRPr="00D15CBA">
        <w:rPr>
          <w:rFonts w:ascii="Arial" w:hAnsi="Arial" w:cs="Arial"/>
        </w:rPr>
        <w:t xml:space="preserve">Wsparcie udzielone na podstawie niniejszej Umowy jest dofinansowane ze środków Projektu w ramach RPO WM na lata 2014-2020. Beneficjent nie wnosi wkładu prywatnego z tytułu udziału w usłudze doradztwa. Wsparcie udzielone na podstawie niniejszej Umowy stanowi pomoc </w:t>
      </w:r>
      <w:r w:rsidRPr="00D15CBA">
        <w:rPr>
          <w:rFonts w:ascii="Arial" w:hAnsi="Arial" w:cs="Arial"/>
          <w:i/>
        </w:rPr>
        <w:t>de minimis</w:t>
      </w:r>
      <w:r w:rsidRPr="00D15CBA">
        <w:rPr>
          <w:rFonts w:ascii="Arial" w:hAnsi="Arial" w:cs="Arial"/>
        </w:rPr>
        <w:t xml:space="preserve">, zgodnie z rozporządzeniem Ministra Infrastruktury i Rozwoju z dnia 2 lipca 2015 r. w sprawie udzielania pomocy </w:t>
      </w:r>
      <w:r w:rsidRPr="00D15CBA">
        <w:rPr>
          <w:rFonts w:ascii="Arial" w:hAnsi="Arial" w:cs="Arial"/>
          <w:i/>
        </w:rPr>
        <w:t>de minimis</w:t>
      </w:r>
      <w:r w:rsidRPr="00D15CBA">
        <w:rPr>
          <w:rFonts w:ascii="Arial" w:hAnsi="Arial" w:cs="Arial"/>
        </w:rPr>
        <w:t xml:space="preserve"> oraz pomocy publicznej w ramach programów operacyjnych finansowanych z Europejskiego Funduszu Społecznego na lata 2014-2020 (Dz. U.2015 poz.1073)</w:t>
      </w:r>
      <w:bookmarkStart w:id="0" w:name="_Hlk504375574"/>
      <w:r w:rsidRPr="00D15CBA">
        <w:rPr>
          <w:rFonts w:ascii="Arial" w:hAnsi="Arial" w:cs="Arial"/>
        </w:rPr>
        <w:t xml:space="preserve">oraz rozporządzeniem Komisji (UE) Nr 1407/2013 z dnia 18 grudnia 2013 r. w sprawie stosowania Art. 107 I 108 Traktatu o Funkcjonowaniu Unii Europejskiej do pomocy </w:t>
      </w:r>
      <w:r w:rsidRPr="00D15CBA">
        <w:rPr>
          <w:rFonts w:ascii="Arial" w:hAnsi="Arial" w:cs="Arial"/>
          <w:i/>
        </w:rPr>
        <w:t>de minimis</w:t>
      </w:r>
      <w:r w:rsidRPr="00D15CBA">
        <w:rPr>
          <w:rFonts w:ascii="Arial" w:hAnsi="Arial" w:cs="Arial"/>
        </w:rPr>
        <w:t xml:space="preserve"> (Dz.Urz.UE.L.352 z 24.12.2013).</w:t>
      </w:r>
      <w:bookmarkEnd w:id="0"/>
    </w:p>
    <w:p w:rsidR="00D15CBA" w:rsidRPr="00D15CBA" w:rsidRDefault="00D15CBA" w:rsidP="00D15CBA">
      <w:pPr>
        <w:numPr>
          <w:ilvl w:val="0"/>
          <w:numId w:val="7"/>
        </w:numPr>
        <w:spacing w:after="0" w:line="240" w:lineRule="auto"/>
        <w:jc w:val="both"/>
        <w:rPr>
          <w:rFonts w:ascii="Arial" w:hAnsi="Arial" w:cs="Arial"/>
        </w:rPr>
      </w:pPr>
      <w:r w:rsidRPr="00D15CBA">
        <w:rPr>
          <w:rFonts w:ascii="Arial" w:hAnsi="Arial" w:cs="Arial"/>
        </w:rPr>
        <w:t xml:space="preserve">Wartość pomocy </w:t>
      </w:r>
      <w:r w:rsidRPr="00D15CBA">
        <w:rPr>
          <w:rFonts w:ascii="Arial" w:hAnsi="Arial" w:cs="Arial"/>
          <w:i/>
        </w:rPr>
        <w:t>de minimis</w:t>
      </w:r>
      <w:r w:rsidRPr="00D15CBA">
        <w:rPr>
          <w:rFonts w:ascii="Arial" w:hAnsi="Arial" w:cs="Arial"/>
        </w:rPr>
        <w:t xml:space="preserve"> wynosi 5000 zł (słownie: pięć tysięcy złotych).</w:t>
      </w:r>
    </w:p>
    <w:p w:rsidR="00D15CBA" w:rsidRPr="00D15CBA" w:rsidRDefault="00D15CBA" w:rsidP="00D15CBA">
      <w:pPr>
        <w:numPr>
          <w:ilvl w:val="0"/>
          <w:numId w:val="7"/>
        </w:numPr>
        <w:spacing w:after="0" w:line="240" w:lineRule="auto"/>
        <w:jc w:val="both"/>
        <w:rPr>
          <w:rFonts w:ascii="Arial" w:hAnsi="Arial" w:cs="Arial"/>
        </w:rPr>
      </w:pPr>
      <w:r w:rsidRPr="00D15CBA">
        <w:rPr>
          <w:rFonts w:ascii="Arial" w:hAnsi="Arial" w:cs="Arial"/>
        </w:rPr>
        <w:t xml:space="preserve">Beneficjent oświadcza, że wszelkie dane i informacje złożone na etapie przystąpienia do projektu w celu uzyskania pomocy oraz kwalifikacji do projektu są aktualne, prawdziwe i Beneficjent spełnia wszystkie warunki udzielenia pomocy </w:t>
      </w:r>
      <w:r w:rsidRPr="00D15CBA">
        <w:rPr>
          <w:rFonts w:ascii="Arial" w:hAnsi="Arial" w:cs="Arial"/>
          <w:i/>
        </w:rPr>
        <w:t>de minimis</w:t>
      </w:r>
      <w:r w:rsidRPr="00D15CBA">
        <w:rPr>
          <w:rFonts w:ascii="Arial" w:hAnsi="Arial" w:cs="Arial"/>
        </w:rPr>
        <w:t xml:space="preserve"> o wartości wskazanej w ust. 6 niniejszego paragrafu. Beneficjent, w celu potwierdzenia kwalifikacji w zakresie pomocy </w:t>
      </w:r>
      <w:r w:rsidRPr="00D15CBA">
        <w:rPr>
          <w:rFonts w:ascii="Arial" w:hAnsi="Arial" w:cs="Arial"/>
          <w:i/>
        </w:rPr>
        <w:t>de minimis</w:t>
      </w:r>
      <w:r w:rsidRPr="00D15CBA">
        <w:rPr>
          <w:rFonts w:ascii="Arial" w:hAnsi="Arial" w:cs="Arial"/>
        </w:rPr>
        <w:t xml:space="preserve"> uzupełnia Załącznik nr 5a do Umowy, tj. Formularz informacji przedstawianych przy ubieganiu się o pomoc </w:t>
      </w:r>
      <w:r w:rsidRPr="00D15CBA">
        <w:rPr>
          <w:rFonts w:ascii="Arial" w:hAnsi="Arial" w:cs="Arial"/>
          <w:i/>
        </w:rPr>
        <w:t>de minimis</w:t>
      </w:r>
      <w:r w:rsidRPr="00D15CBA">
        <w:rPr>
          <w:rFonts w:ascii="Arial" w:hAnsi="Arial" w:cs="Arial"/>
        </w:rPr>
        <w:t xml:space="preserve"> oraz Załącznik nr 5b do Umowy, tj. Oświadczenie o otrzymanej wielkości pomocy </w:t>
      </w:r>
      <w:r w:rsidRPr="00D15CBA">
        <w:rPr>
          <w:rFonts w:ascii="Arial" w:hAnsi="Arial" w:cs="Arial"/>
          <w:i/>
        </w:rPr>
        <w:t>de minimis</w:t>
      </w:r>
      <w:r w:rsidRPr="00D15CBA">
        <w:rPr>
          <w:rFonts w:ascii="Arial" w:hAnsi="Arial" w:cs="Arial"/>
        </w:rPr>
        <w:t xml:space="preserve"> lub o nieotrzymaniu pomocy </w:t>
      </w:r>
      <w:r w:rsidRPr="00D15CBA">
        <w:rPr>
          <w:rFonts w:ascii="Arial" w:hAnsi="Arial" w:cs="Arial"/>
          <w:i/>
        </w:rPr>
        <w:t>de minimis</w:t>
      </w:r>
      <w:r w:rsidRPr="00D15CBA">
        <w:rPr>
          <w:rFonts w:ascii="Arial" w:hAnsi="Arial" w:cs="Arial"/>
        </w:rPr>
        <w:t xml:space="preserve">. W przypadku wystąpienia okoliczności, które wpływają na możliwość otrzymania pomocy </w:t>
      </w:r>
      <w:r w:rsidRPr="00D15CBA">
        <w:rPr>
          <w:rFonts w:ascii="Arial" w:hAnsi="Arial" w:cs="Arial"/>
          <w:i/>
        </w:rPr>
        <w:t>de minimis</w:t>
      </w:r>
      <w:r w:rsidRPr="00D15CBA">
        <w:rPr>
          <w:rFonts w:ascii="Arial" w:hAnsi="Arial" w:cs="Arial"/>
        </w:rPr>
        <w:t xml:space="preserve"> przez Beneficjenta jest on zobowiązany do niezwłocznego powiadomienia o tym fakcie Realizatora projektu. </w:t>
      </w:r>
    </w:p>
    <w:p w:rsidR="00D15CBA" w:rsidRPr="00D15CBA" w:rsidRDefault="00D15CBA" w:rsidP="00D15CBA">
      <w:pPr>
        <w:numPr>
          <w:ilvl w:val="0"/>
          <w:numId w:val="7"/>
        </w:numPr>
        <w:spacing w:after="0" w:line="240" w:lineRule="auto"/>
        <w:jc w:val="both"/>
        <w:rPr>
          <w:rFonts w:ascii="Arial" w:hAnsi="Arial" w:cs="Arial"/>
        </w:rPr>
      </w:pPr>
      <w:r w:rsidRPr="00D15CBA">
        <w:rPr>
          <w:rFonts w:ascii="Arial" w:hAnsi="Arial" w:cs="Arial"/>
        </w:rPr>
        <w:t xml:space="preserve">Po podpisaniu Umowy Realizator projektu wyda Beneficjentowi pomocy Zaświadczenie o pomocy </w:t>
      </w:r>
      <w:r w:rsidRPr="00D15CBA">
        <w:rPr>
          <w:rFonts w:ascii="Arial" w:hAnsi="Arial" w:cs="Arial"/>
          <w:i/>
        </w:rPr>
        <w:t>de minimis</w:t>
      </w:r>
      <w:r w:rsidRPr="00D15CBA">
        <w:rPr>
          <w:rFonts w:ascii="Arial" w:hAnsi="Arial" w:cs="Arial"/>
        </w:rPr>
        <w:t xml:space="preserve">, zgodnie z rozporządzenie Rady Ministrów w sprawie zaświadczeń o pomocy </w:t>
      </w:r>
      <w:r w:rsidRPr="00D15CBA">
        <w:rPr>
          <w:rFonts w:ascii="Arial" w:hAnsi="Arial" w:cs="Arial"/>
          <w:i/>
        </w:rPr>
        <w:t>de minimis</w:t>
      </w:r>
      <w:r w:rsidRPr="00D15CBA">
        <w:rPr>
          <w:rFonts w:ascii="Arial" w:hAnsi="Arial" w:cs="Arial"/>
        </w:rPr>
        <w:t xml:space="preserve"> i pomocy </w:t>
      </w:r>
      <w:r w:rsidRPr="00D15CBA">
        <w:rPr>
          <w:rFonts w:ascii="Arial" w:hAnsi="Arial" w:cs="Arial"/>
          <w:i/>
        </w:rPr>
        <w:t>de minimis</w:t>
      </w:r>
      <w:r w:rsidRPr="00D15CBA">
        <w:rPr>
          <w:rFonts w:ascii="Arial" w:hAnsi="Arial" w:cs="Arial"/>
        </w:rPr>
        <w:t xml:space="preserve"> w rolnictwie lub rybołówstwie z dnia 12 listopada 2015 r. (Dz.U.2015.poz.1983) Realizator projektu zastrzega sobie prawo zmiany wysokości udzielonej pomocy w razie zmiany zakresu realizacji usługi doradztwa. </w:t>
      </w:r>
      <w:r w:rsidRPr="00D15CBA">
        <w:rPr>
          <w:rFonts w:ascii="Arial" w:hAnsi="Arial" w:cs="Arial"/>
        </w:rPr>
        <w:br/>
        <w:t xml:space="preserve">W takim przypadku Realizator projektu dokona korekty wydanego Zaświadczenia o pomocy </w:t>
      </w:r>
      <w:r w:rsidRPr="00D15CBA">
        <w:rPr>
          <w:rFonts w:ascii="Arial" w:hAnsi="Arial" w:cs="Arial"/>
          <w:i/>
        </w:rPr>
        <w:t>de minimis</w:t>
      </w:r>
      <w:r w:rsidRPr="00D15CBA">
        <w:rPr>
          <w:rFonts w:ascii="Arial" w:hAnsi="Arial" w:cs="Arial"/>
        </w:rPr>
        <w:t xml:space="preserve">, bez konieczności </w:t>
      </w:r>
      <w:proofErr w:type="spellStart"/>
      <w:r w:rsidRPr="00D15CBA">
        <w:rPr>
          <w:rFonts w:ascii="Arial" w:hAnsi="Arial" w:cs="Arial"/>
        </w:rPr>
        <w:t>aneksowania</w:t>
      </w:r>
      <w:proofErr w:type="spellEnd"/>
      <w:r w:rsidRPr="00D15CBA">
        <w:rPr>
          <w:rFonts w:ascii="Arial" w:hAnsi="Arial" w:cs="Arial"/>
        </w:rPr>
        <w:t xml:space="preserve"> niniejszej Umowy.</w:t>
      </w:r>
    </w:p>
    <w:p w:rsidR="00D15CBA" w:rsidRPr="00D15CBA" w:rsidRDefault="00D15CBA" w:rsidP="00D15CBA">
      <w:pPr>
        <w:spacing w:before="240" w:after="0" w:line="240" w:lineRule="auto"/>
        <w:jc w:val="center"/>
        <w:rPr>
          <w:rFonts w:ascii="Arial" w:hAnsi="Arial" w:cs="Arial"/>
          <w:b/>
          <w:bCs/>
          <w:lang w:eastAsia="pl-PL"/>
        </w:rPr>
      </w:pPr>
      <w:r w:rsidRPr="00D15CBA">
        <w:rPr>
          <w:rFonts w:ascii="Arial" w:hAnsi="Arial" w:cs="Arial"/>
          <w:b/>
          <w:bCs/>
          <w:lang w:eastAsia="pl-PL"/>
        </w:rPr>
        <w:t>§ 6</w:t>
      </w:r>
    </w:p>
    <w:p w:rsidR="00D15CBA" w:rsidRPr="00D15CBA" w:rsidRDefault="00D15CBA" w:rsidP="00D15CBA">
      <w:pPr>
        <w:spacing w:after="240" w:line="240" w:lineRule="auto"/>
        <w:jc w:val="center"/>
        <w:rPr>
          <w:rFonts w:ascii="Arial" w:hAnsi="Arial" w:cs="Arial"/>
          <w:b/>
          <w:bCs/>
          <w:lang w:eastAsia="pl-PL"/>
        </w:rPr>
      </w:pPr>
      <w:r w:rsidRPr="00D15CBA">
        <w:rPr>
          <w:rFonts w:ascii="Arial" w:hAnsi="Arial" w:cs="Arial"/>
          <w:b/>
          <w:bCs/>
          <w:lang w:eastAsia="pl-PL"/>
        </w:rPr>
        <w:t>Osoby do kontaktu</w:t>
      </w:r>
    </w:p>
    <w:p w:rsidR="00D15CBA" w:rsidRPr="00D15CBA" w:rsidRDefault="00D15CBA" w:rsidP="00D15CBA">
      <w:pPr>
        <w:numPr>
          <w:ilvl w:val="0"/>
          <w:numId w:val="4"/>
        </w:numPr>
        <w:suppressAutoHyphens/>
        <w:spacing w:after="0" w:line="240" w:lineRule="auto"/>
        <w:jc w:val="both"/>
        <w:rPr>
          <w:rFonts w:ascii="Arial" w:hAnsi="Arial" w:cs="Arial"/>
          <w:bCs/>
          <w:lang w:eastAsia="pl-PL"/>
        </w:rPr>
      </w:pPr>
      <w:r w:rsidRPr="00D15CBA">
        <w:rPr>
          <w:rFonts w:ascii="Arial" w:hAnsi="Arial" w:cs="Arial"/>
          <w:bCs/>
          <w:lang w:eastAsia="pl-PL"/>
        </w:rPr>
        <w:t xml:space="preserve">Osobą do kontaktu w sprawach dotyczących realizacji Umowy ze strony </w:t>
      </w:r>
      <w:r w:rsidRPr="00D15CBA">
        <w:rPr>
          <w:rFonts w:ascii="Arial" w:hAnsi="Arial" w:cs="Arial"/>
          <w:lang w:eastAsia="pl-PL"/>
        </w:rPr>
        <w:t>Realizatora projektu</w:t>
      </w:r>
      <w:r w:rsidRPr="00D15CBA">
        <w:rPr>
          <w:rFonts w:ascii="Arial" w:hAnsi="Arial" w:cs="Arial"/>
          <w:bCs/>
          <w:lang w:eastAsia="pl-PL"/>
        </w:rPr>
        <w:t xml:space="preserve"> jest ………………., tel.: ……………., email: ……………………</w:t>
      </w:r>
    </w:p>
    <w:p w:rsidR="00D15CBA" w:rsidRPr="00D15CBA" w:rsidRDefault="00D15CBA" w:rsidP="00D15CBA">
      <w:pPr>
        <w:numPr>
          <w:ilvl w:val="0"/>
          <w:numId w:val="4"/>
        </w:numPr>
        <w:suppressAutoHyphens/>
        <w:spacing w:after="0" w:line="240" w:lineRule="auto"/>
        <w:jc w:val="both"/>
        <w:rPr>
          <w:rFonts w:ascii="Arial" w:hAnsi="Arial" w:cs="Arial"/>
          <w:bCs/>
          <w:lang w:eastAsia="pl-PL"/>
        </w:rPr>
      </w:pPr>
      <w:r w:rsidRPr="00D15CBA">
        <w:rPr>
          <w:rFonts w:ascii="Arial" w:hAnsi="Arial" w:cs="Arial"/>
          <w:bCs/>
          <w:lang w:eastAsia="pl-PL"/>
        </w:rPr>
        <w:t>Osobą do kontaktu w sprawach dotyczących realizacji Umowy ze strony Beneficjenta  jest ……………………. tel.: ……………….., email: …………………………………………..</w:t>
      </w:r>
    </w:p>
    <w:p w:rsidR="00D15CBA" w:rsidRPr="00D15CBA" w:rsidRDefault="00D15CBA" w:rsidP="00D15CBA">
      <w:pPr>
        <w:spacing w:before="240" w:after="0" w:line="240" w:lineRule="auto"/>
        <w:jc w:val="center"/>
        <w:rPr>
          <w:rFonts w:ascii="Arial" w:hAnsi="Arial" w:cs="Arial"/>
          <w:b/>
          <w:lang w:eastAsia="pl-PL"/>
        </w:rPr>
      </w:pPr>
      <w:r w:rsidRPr="00D15CBA">
        <w:rPr>
          <w:rFonts w:ascii="Arial" w:hAnsi="Arial" w:cs="Arial"/>
          <w:b/>
          <w:lang w:eastAsia="pl-PL"/>
        </w:rPr>
        <w:t>§ 7</w:t>
      </w:r>
    </w:p>
    <w:p w:rsidR="00D15CBA" w:rsidRPr="00D15CBA" w:rsidRDefault="00D15CBA" w:rsidP="00D15CBA">
      <w:pPr>
        <w:spacing w:after="240" w:line="240" w:lineRule="auto"/>
        <w:jc w:val="center"/>
        <w:rPr>
          <w:rFonts w:ascii="Arial" w:hAnsi="Arial" w:cs="Arial"/>
          <w:b/>
          <w:lang w:eastAsia="pl-PL"/>
        </w:rPr>
      </w:pPr>
      <w:r w:rsidRPr="00D15CBA">
        <w:rPr>
          <w:rFonts w:ascii="Arial" w:hAnsi="Arial" w:cs="Arial"/>
          <w:b/>
          <w:lang w:eastAsia="pl-PL"/>
        </w:rPr>
        <w:t>Zmiana umowy</w:t>
      </w:r>
    </w:p>
    <w:p w:rsidR="00D15CBA" w:rsidRPr="00D15CBA" w:rsidRDefault="00D15CBA" w:rsidP="00D15CBA">
      <w:pPr>
        <w:numPr>
          <w:ilvl w:val="0"/>
          <w:numId w:val="2"/>
        </w:numPr>
        <w:tabs>
          <w:tab w:val="left" w:pos="360"/>
        </w:tabs>
        <w:suppressAutoHyphens/>
        <w:spacing w:after="0" w:line="20" w:lineRule="atLeast"/>
        <w:jc w:val="both"/>
        <w:rPr>
          <w:rFonts w:ascii="Arial" w:hAnsi="Arial" w:cs="Arial"/>
          <w:lang w:eastAsia="pl-PL"/>
        </w:rPr>
      </w:pPr>
      <w:r w:rsidRPr="00D15CBA">
        <w:rPr>
          <w:rFonts w:ascii="Arial" w:hAnsi="Arial" w:cs="Arial"/>
          <w:lang w:eastAsia="pl-PL"/>
        </w:rPr>
        <w:t>Wszelkie zmiany niniejszej Umowy wymagają zachowania formy pisemnej pod rygorem nieważności, chyba że Umowa stanowi inaczej.</w:t>
      </w:r>
    </w:p>
    <w:p w:rsidR="00D15CBA" w:rsidRPr="00D15CBA" w:rsidRDefault="00D15CBA" w:rsidP="00D15CBA">
      <w:pPr>
        <w:numPr>
          <w:ilvl w:val="0"/>
          <w:numId w:val="2"/>
        </w:numPr>
        <w:spacing w:after="0" w:line="20" w:lineRule="atLeast"/>
        <w:ind w:left="357" w:hanging="357"/>
        <w:jc w:val="both"/>
        <w:rPr>
          <w:rFonts w:ascii="Arial" w:hAnsi="Arial" w:cs="Arial"/>
          <w:lang w:eastAsia="zh-CN"/>
        </w:rPr>
      </w:pPr>
      <w:r w:rsidRPr="00D15CBA">
        <w:rPr>
          <w:rFonts w:ascii="Arial" w:hAnsi="Arial" w:cs="Arial"/>
          <w:lang w:eastAsia="zh-CN"/>
        </w:rPr>
        <w:t xml:space="preserve">Zmiana danych teleadresowych i osób upoważnionych do kontaktów w sprawach realizacji Umowy wymaga powiadomienia drugiej Strony w formie pisemnej </w:t>
      </w:r>
      <w:r w:rsidRPr="00D15CBA">
        <w:rPr>
          <w:rFonts w:ascii="Arial" w:hAnsi="Arial" w:cs="Arial"/>
          <w:lang w:eastAsia="zh-CN"/>
        </w:rPr>
        <w:lastRenderedPageBreak/>
        <w:t>lub elektronicznej. W razie niepowiadomienia o zmianie danych teleadresowych korespondencję uznaje się za doręczoną zgodnie z dotychczasowymi danymi.</w:t>
      </w:r>
    </w:p>
    <w:p w:rsidR="00D15CBA" w:rsidRPr="00D15CBA" w:rsidRDefault="00D15CBA" w:rsidP="00D15CBA">
      <w:pPr>
        <w:numPr>
          <w:ilvl w:val="0"/>
          <w:numId w:val="2"/>
        </w:numPr>
        <w:spacing w:after="0" w:line="20" w:lineRule="atLeast"/>
        <w:ind w:left="357" w:hanging="357"/>
        <w:jc w:val="both"/>
        <w:rPr>
          <w:rFonts w:ascii="Arial" w:hAnsi="Arial" w:cs="Arial"/>
          <w:lang w:eastAsia="zh-CN"/>
        </w:rPr>
      </w:pPr>
      <w:r w:rsidRPr="00D15CBA">
        <w:rPr>
          <w:rFonts w:ascii="Arial" w:hAnsi="Arial" w:cs="Arial"/>
          <w:lang w:eastAsia="zh-CN"/>
        </w:rPr>
        <w:t>Beneficjent zastrzega sobie prawo zmiany Umowy w razie zmiany zasad realizacji lub zakończenia realizacji Projektu.</w:t>
      </w:r>
    </w:p>
    <w:p w:rsidR="00D15CBA" w:rsidRPr="00D15CBA" w:rsidRDefault="00D15CBA" w:rsidP="00D15CBA">
      <w:pPr>
        <w:spacing w:before="240" w:after="0" w:line="240" w:lineRule="auto"/>
        <w:jc w:val="center"/>
        <w:rPr>
          <w:rFonts w:ascii="Arial" w:hAnsi="Arial" w:cs="Arial"/>
          <w:b/>
          <w:bCs/>
          <w:lang w:eastAsia="pl-PL"/>
        </w:rPr>
      </w:pPr>
      <w:r w:rsidRPr="00D15CBA">
        <w:rPr>
          <w:rFonts w:ascii="Arial" w:hAnsi="Arial" w:cs="Arial"/>
          <w:b/>
          <w:bCs/>
          <w:lang w:eastAsia="pl-PL"/>
        </w:rPr>
        <w:t>§ 8</w:t>
      </w:r>
    </w:p>
    <w:p w:rsidR="00D15CBA" w:rsidRPr="00D15CBA" w:rsidRDefault="00D15CBA" w:rsidP="00D15CBA">
      <w:pPr>
        <w:spacing w:after="240" w:line="240" w:lineRule="auto"/>
        <w:jc w:val="center"/>
        <w:rPr>
          <w:rFonts w:ascii="Arial" w:hAnsi="Arial" w:cs="Arial"/>
          <w:b/>
          <w:lang w:eastAsia="pl-PL"/>
        </w:rPr>
      </w:pPr>
      <w:r w:rsidRPr="00D15CBA">
        <w:rPr>
          <w:rFonts w:ascii="Arial" w:hAnsi="Arial" w:cs="Arial"/>
          <w:b/>
          <w:lang w:eastAsia="pl-PL"/>
        </w:rPr>
        <w:t>Postanowienia końcowe</w:t>
      </w:r>
    </w:p>
    <w:p w:rsidR="00D15CBA" w:rsidRPr="00D15CBA" w:rsidRDefault="00D15CBA" w:rsidP="00D15CBA">
      <w:pPr>
        <w:numPr>
          <w:ilvl w:val="0"/>
          <w:numId w:val="3"/>
        </w:numPr>
        <w:suppressAutoHyphens/>
        <w:spacing w:after="0" w:line="240" w:lineRule="auto"/>
        <w:jc w:val="both"/>
        <w:rPr>
          <w:rFonts w:ascii="Arial" w:hAnsi="Arial" w:cs="Arial"/>
          <w:lang w:eastAsia="pl-PL"/>
        </w:rPr>
      </w:pPr>
      <w:r w:rsidRPr="00D15CBA">
        <w:rPr>
          <w:rFonts w:ascii="Arial" w:hAnsi="Arial" w:cs="Arial"/>
          <w:lang w:eastAsia="pl-PL"/>
        </w:rPr>
        <w:t>W sprawach nie uregulowanych niniejszą Umową stosuje się przepisy Kodeksu cywilnego.</w:t>
      </w:r>
    </w:p>
    <w:p w:rsidR="00D15CBA" w:rsidRPr="00D15CBA" w:rsidRDefault="00D15CBA" w:rsidP="00D15CBA">
      <w:pPr>
        <w:numPr>
          <w:ilvl w:val="0"/>
          <w:numId w:val="3"/>
        </w:numPr>
        <w:suppressAutoHyphens/>
        <w:spacing w:after="0" w:line="240" w:lineRule="auto"/>
        <w:jc w:val="both"/>
        <w:rPr>
          <w:rFonts w:ascii="Arial" w:hAnsi="Arial" w:cs="Arial"/>
          <w:lang w:eastAsia="pl-PL"/>
        </w:rPr>
      </w:pPr>
      <w:r w:rsidRPr="00D15CBA">
        <w:rPr>
          <w:rFonts w:ascii="Arial" w:hAnsi="Arial" w:cs="Arial"/>
          <w:lang w:eastAsia="pl-PL"/>
        </w:rPr>
        <w:t>Ewentualne spory wynikłe przy realizacji Umowy Strony poddadzą pod rozstrzygnięcie sądu właściwego dla siedziby Realizatora projektu.</w:t>
      </w:r>
    </w:p>
    <w:p w:rsidR="00D15CBA" w:rsidRPr="00D15CBA" w:rsidRDefault="00D15CBA" w:rsidP="00D15CBA">
      <w:pPr>
        <w:numPr>
          <w:ilvl w:val="0"/>
          <w:numId w:val="3"/>
        </w:numPr>
        <w:suppressAutoHyphens/>
        <w:spacing w:after="0" w:line="240" w:lineRule="auto"/>
        <w:jc w:val="both"/>
        <w:rPr>
          <w:rFonts w:ascii="Arial" w:hAnsi="Arial" w:cs="Arial"/>
          <w:lang w:eastAsia="pl-PL"/>
        </w:rPr>
      </w:pPr>
      <w:r w:rsidRPr="00D15CBA">
        <w:rPr>
          <w:rFonts w:ascii="Arial" w:hAnsi="Arial" w:cs="Arial"/>
          <w:lang w:eastAsia="pl-PL"/>
        </w:rPr>
        <w:t>Umowę sporządzono w trzech jednobrzmiących egzemplarzach, w tym jeden egzemplarz dla Beneficjenta, dwa dla Realizatora projektu.</w:t>
      </w:r>
    </w:p>
    <w:p w:rsidR="00D15CBA" w:rsidRPr="00D15CBA" w:rsidRDefault="00D15CBA" w:rsidP="00D15CBA">
      <w:pPr>
        <w:numPr>
          <w:ilvl w:val="0"/>
          <w:numId w:val="3"/>
        </w:numPr>
        <w:suppressAutoHyphens/>
        <w:spacing w:after="0" w:line="240" w:lineRule="auto"/>
        <w:jc w:val="both"/>
        <w:rPr>
          <w:rFonts w:ascii="Arial" w:hAnsi="Arial" w:cs="Arial"/>
          <w:b/>
          <w:lang w:eastAsia="pl-PL"/>
        </w:rPr>
      </w:pPr>
      <w:r w:rsidRPr="00D15CBA">
        <w:rPr>
          <w:rFonts w:ascii="Arial" w:hAnsi="Arial" w:cs="Arial"/>
          <w:lang w:eastAsia="pl-PL"/>
        </w:rPr>
        <w:t>Integralną częścią niniejszej Umowy są poniżej wymienione załączniki</w:t>
      </w:r>
      <w:r w:rsidRPr="00D15CBA">
        <w:rPr>
          <w:rFonts w:ascii="Arial" w:hAnsi="Arial" w:cs="Arial"/>
          <w:b/>
          <w:lang w:eastAsia="pl-PL"/>
        </w:rPr>
        <w:t xml:space="preserve">. </w:t>
      </w:r>
    </w:p>
    <w:p w:rsidR="00D15CBA" w:rsidRPr="00D15CBA" w:rsidRDefault="00D15CBA" w:rsidP="00D15CBA">
      <w:pPr>
        <w:suppressAutoHyphens/>
        <w:spacing w:after="0" w:line="240" w:lineRule="auto"/>
        <w:rPr>
          <w:rFonts w:ascii="Arial" w:hAnsi="Arial" w:cs="Arial"/>
          <w:b/>
          <w:lang w:eastAsia="zh-CN"/>
        </w:rPr>
      </w:pPr>
    </w:p>
    <w:tbl>
      <w:tblPr>
        <w:tblW w:w="0" w:type="auto"/>
        <w:jc w:val="center"/>
        <w:tblBorders>
          <w:top w:val="single" w:sz="4" w:space="0" w:color="FFFFFF"/>
          <w:bottom w:val="single" w:sz="4" w:space="0" w:color="FFFFFF"/>
          <w:insideH w:val="single" w:sz="4" w:space="0" w:color="FFFFFF"/>
          <w:insideV w:val="single" w:sz="4" w:space="0" w:color="FFFFFF"/>
        </w:tblBorders>
        <w:tblLook w:val="00A0"/>
      </w:tblPr>
      <w:tblGrid>
        <w:gridCol w:w="4649"/>
        <w:gridCol w:w="4639"/>
      </w:tblGrid>
      <w:tr w:rsidR="00D15CBA" w:rsidRPr="00D15CBA" w:rsidTr="004C5A2C">
        <w:trPr>
          <w:jc w:val="center"/>
        </w:trPr>
        <w:tc>
          <w:tcPr>
            <w:tcW w:w="4649" w:type="dxa"/>
          </w:tcPr>
          <w:p w:rsidR="00D15CBA" w:rsidRPr="00D15CBA" w:rsidRDefault="00D15CBA" w:rsidP="004C5A2C">
            <w:pPr>
              <w:suppressAutoHyphens/>
              <w:spacing w:after="0" w:line="240" w:lineRule="auto"/>
              <w:jc w:val="center"/>
              <w:rPr>
                <w:rFonts w:ascii="Arial" w:hAnsi="Arial" w:cs="Arial"/>
                <w:b/>
                <w:lang w:eastAsia="zh-CN"/>
              </w:rPr>
            </w:pPr>
          </w:p>
          <w:p w:rsidR="00D15CBA" w:rsidRPr="00D15CBA" w:rsidRDefault="00D15CBA" w:rsidP="004C5A2C">
            <w:pPr>
              <w:suppressAutoHyphens/>
              <w:spacing w:after="0" w:line="240" w:lineRule="auto"/>
              <w:jc w:val="center"/>
              <w:rPr>
                <w:rFonts w:ascii="Arial" w:hAnsi="Arial" w:cs="Arial"/>
                <w:b/>
                <w:lang w:eastAsia="zh-CN"/>
              </w:rPr>
            </w:pPr>
            <w:r w:rsidRPr="00D15CBA">
              <w:rPr>
                <w:rFonts w:ascii="Arial" w:hAnsi="Arial" w:cs="Arial"/>
                <w:b/>
                <w:lang w:eastAsia="zh-CN"/>
              </w:rPr>
              <w:t>Beneficjent</w:t>
            </w:r>
          </w:p>
          <w:p w:rsidR="00D15CBA" w:rsidRPr="00D15CBA" w:rsidRDefault="00D15CBA" w:rsidP="004C5A2C">
            <w:pPr>
              <w:suppressAutoHyphens/>
              <w:spacing w:after="0" w:line="240" w:lineRule="auto"/>
              <w:rPr>
                <w:rFonts w:ascii="Arial" w:hAnsi="Arial" w:cs="Arial"/>
                <w:b/>
                <w:lang w:eastAsia="zh-CN"/>
              </w:rPr>
            </w:pPr>
          </w:p>
        </w:tc>
        <w:tc>
          <w:tcPr>
            <w:tcW w:w="4639" w:type="dxa"/>
          </w:tcPr>
          <w:p w:rsidR="00D15CBA" w:rsidRPr="00D15CBA" w:rsidRDefault="00D15CBA" w:rsidP="004C5A2C">
            <w:pPr>
              <w:suppressAutoHyphens/>
              <w:spacing w:after="0" w:line="240" w:lineRule="auto"/>
              <w:jc w:val="center"/>
              <w:rPr>
                <w:rFonts w:ascii="Arial" w:hAnsi="Arial" w:cs="Arial"/>
                <w:b/>
                <w:lang w:eastAsia="zh-CN"/>
              </w:rPr>
            </w:pPr>
          </w:p>
          <w:p w:rsidR="00D15CBA" w:rsidRPr="00D15CBA" w:rsidRDefault="00D15CBA" w:rsidP="004C5A2C">
            <w:pPr>
              <w:suppressAutoHyphens/>
              <w:spacing w:after="0" w:line="240" w:lineRule="auto"/>
              <w:jc w:val="center"/>
              <w:rPr>
                <w:rFonts w:ascii="Arial" w:hAnsi="Arial" w:cs="Arial"/>
                <w:b/>
                <w:lang w:eastAsia="zh-CN"/>
              </w:rPr>
            </w:pPr>
            <w:r w:rsidRPr="00D15CBA">
              <w:rPr>
                <w:rFonts w:ascii="Arial" w:hAnsi="Arial" w:cs="Arial"/>
                <w:b/>
                <w:lang w:eastAsia="zh-CN"/>
              </w:rPr>
              <w:t>Realizator projektu</w:t>
            </w:r>
          </w:p>
        </w:tc>
      </w:tr>
    </w:tbl>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u w:val="single"/>
          <w:lang w:eastAsia="pl-PL"/>
        </w:rPr>
      </w:pPr>
    </w:p>
    <w:p w:rsidR="00D15CBA" w:rsidRPr="00D15CBA" w:rsidRDefault="00D15CBA" w:rsidP="00D15CBA">
      <w:pPr>
        <w:spacing w:after="240" w:line="240" w:lineRule="auto"/>
        <w:jc w:val="both"/>
        <w:rPr>
          <w:rFonts w:ascii="Arial" w:hAnsi="Arial" w:cs="Arial"/>
          <w:sz w:val="20"/>
          <w:szCs w:val="20"/>
          <w:lang w:eastAsia="pl-PL"/>
        </w:rPr>
      </w:pPr>
      <w:r w:rsidRPr="00D15CBA">
        <w:rPr>
          <w:rFonts w:ascii="Arial" w:hAnsi="Arial" w:cs="Arial"/>
          <w:sz w:val="20"/>
          <w:szCs w:val="20"/>
          <w:u w:val="single"/>
          <w:lang w:eastAsia="pl-PL"/>
        </w:rPr>
        <w:t>Załączniki</w:t>
      </w:r>
      <w:r w:rsidRPr="00D15CBA">
        <w:rPr>
          <w:rFonts w:ascii="Arial" w:hAnsi="Arial" w:cs="Arial"/>
          <w:sz w:val="20"/>
          <w:szCs w:val="20"/>
          <w:lang w:eastAsia="pl-PL"/>
        </w:rPr>
        <w:t>:</w:t>
      </w:r>
    </w:p>
    <w:p w:rsidR="00D15CBA" w:rsidRPr="00D15CBA" w:rsidRDefault="00D15CBA" w:rsidP="00D15CBA">
      <w:pPr>
        <w:spacing w:after="0" w:line="240" w:lineRule="auto"/>
        <w:jc w:val="both"/>
        <w:rPr>
          <w:rFonts w:ascii="Arial" w:hAnsi="Arial" w:cs="Arial"/>
          <w:sz w:val="20"/>
          <w:szCs w:val="20"/>
          <w:lang w:eastAsia="pl-PL"/>
        </w:rPr>
      </w:pPr>
      <w:r w:rsidRPr="00D15CBA">
        <w:rPr>
          <w:rFonts w:ascii="Arial" w:hAnsi="Arial" w:cs="Arial"/>
          <w:sz w:val="20"/>
          <w:szCs w:val="20"/>
          <w:lang w:eastAsia="pl-PL"/>
        </w:rPr>
        <w:t>Załącznik nr 5a - Formularz informacji przedstawianych przy ubieganiu się o pomoc de minimis.</w:t>
      </w:r>
    </w:p>
    <w:p w:rsidR="00D15CBA" w:rsidRPr="00D15CBA" w:rsidRDefault="00D15CBA" w:rsidP="00D15CBA">
      <w:pPr>
        <w:spacing w:after="0" w:line="240" w:lineRule="auto"/>
        <w:jc w:val="both"/>
        <w:rPr>
          <w:rFonts w:ascii="Arial" w:hAnsi="Arial" w:cs="Arial"/>
          <w:sz w:val="20"/>
          <w:szCs w:val="20"/>
          <w:lang w:eastAsia="pl-PL"/>
        </w:rPr>
      </w:pPr>
      <w:r w:rsidRPr="00D15CBA">
        <w:rPr>
          <w:rFonts w:ascii="Arial" w:hAnsi="Arial" w:cs="Arial"/>
          <w:sz w:val="20"/>
          <w:szCs w:val="20"/>
          <w:lang w:eastAsia="pl-PL"/>
        </w:rPr>
        <w:t>Załącznik nr 5b - Oświadczenie o otrzymanej wielkości pomocy de minimis lub o nieotrzymaniu pomocy de minimis.</w:t>
      </w:r>
    </w:p>
    <w:p w:rsidR="00D15CBA" w:rsidRPr="00D15CBA" w:rsidRDefault="00D15CBA" w:rsidP="00D15CBA">
      <w:pPr>
        <w:spacing w:after="0" w:line="240" w:lineRule="auto"/>
        <w:jc w:val="both"/>
        <w:rPr>
          <w:rFonts w:ascii="Arial" w:hAnsi="Arial" w:cs="Arial"/>
          <w:sz w:val="20"/>
          <w:szCs w:val="20"/>
          <w:lang w:eastAsia="pl-PL"/>
        </w:rPr>
      </w:pPr>
      <w:r w:rsidRPr="00D15CBA">
        <w:rPr>
          <w:rFonts w:ascii="Arial" w:hAnsi="Arial" w:cs="Arial"/>
          <w:sz w:val="20"/>
          <w:szCs w:val="20"/>
          <w:lang w:eastAsia="pl-PL"/>
        </w:rPr>
        <w:t>Załącznik nr 5c – Oświadczenie o kwalifikowalności podatku VAT.</w:t>
      </w:r>
    </w:p>
    <w:p w:rsidR="00D15CBA" w:rsidRPr="00D15CBA" w:rsidRDefault="00D15CBA" w:rsidP="00D15CBA">
      <w:pPr>
        <w:spacing w:after="0" w:line="240" w:lineRule="auto"/>
        <w:jc w:val="both"/>
        <w:rPr>
          <w:rFonts w:ascii="Arial" w:hAnsi="Arial" w:cs="Arial"/>
          <w:sz w:val="20"/>
          <w:szCs w:val="20"/>
          <w:lang w:eastAsia="pl-PL"/>
        </w:rPr>
      </w:pPr>
      <w:r w:rsidRPr="00D15CBA">
        <w:rPr>
          <w:rFonts w:ascii="Arial" w:hAnsi="Arial" w:cs="Arial"/>
          <w:sz w:val="20"/>
          <w:szCs w:val="20"/>
          <w:lang w:eastAsia="pl-PL"/>
        </w:rPr>
        <w:t>Załącznik nr 5d – Protokół rozliczenia wydatków.</w:t>
      </w:r>
    </w:p>
    <w:p w:rsidR="00D15CBA" w:rsidRPr="00D15CBA" w:rsidRDefault="00D15CBA" w:rsidP="00D15CBA">
      <w:pPr>
        <w:rPr>
          <w:rFonts w:ascii="Arial" w:hAnsi="Arial" w:cs="Arial"/>
          <w:sz w:val="20"/>
          <w:szCs w:val="20"/>
          <w:lang w:eastAsia="pl-PL"/>
        </w:rPr>
      </w:pPr>
      <w:r w:rsidRPr="00D15CBA">
        <w:rPr>
          <w:rFonts w:ascii="Arial" w:hAnsi="Arial" w:cs="Arial"/>
          <w:sz w:val="20"/>
          <w:szCs w:val="20"/>
          <w:lang w:eastAsia="pl-PL"/>
        </w:rPr>
        <w:t>Załącznik nr 5e – Raport z wdrożenia elementów Strategii zarządzania wiekiem.                       Załącznik nr 5f – Ankieta dotycząca efektów zakończenia działań wdrożeniowych.</w:t>
      </w: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Załącznik nr 5a do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UMOWY BONY WDROŻENIOWE</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Projekt NR RPMP.08.06.01-12-0115/17-00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pt. „Lider CSR – zarządzanie wiekiem – KOM  (bez m. Kraków)”</w:t>
      </w:r>
    </w:p>
    <w:p w:rsidR="00D15CBA" w:rsidRPr="00D15CBA" w:rsidRDefault="00D15CBA" w:rsidP="00D15CBA">
      <w:pPr>
        <w:jc w:val="both"/>
        <w:rPr>
          <w:rFonts w:ascii="Times New Roman" w:hAnsi="Times New Roman"/>
          <w:b/>
          <w:sz w:val="20"/>
          <w:szCs w:val="20"/>
        </w:rPr>
      </w:pPr>
    </w:p>
    <w:p w:rsidR="00D15CBA" w:rsidRPr="00D15CBA" w:rsidRDefault="00D15CBA" w:rsidP="00D15CBA">
      <w:pPr>
        <w:tabs>
          <w:tab w:val="left" w:pos="263"/>
          <w:tab w:val="left" w:pos="551"/>
          <w:tab w:val="left" w:pos="839"/>
          <w:tab w:val="left" w:pos="1128"/>
          <w:tab w:val="left" w:pos="1415"/>
          <w:tab w:val="left" w:pos="1702"/>
          <w:tab w:val="left" w:pos="1989"/>
          <w:tab w:val="left" w:pos="2265"/>
          <w:tab w:val="left" w:pos="2541"/>
          <w:tab w:val="left" w:pos="2813"/>
          <w:tab w:val="left" w:pos="3084"/>
          <w:tab w:val="left" w:pos="3355"/>
          <w:tab w:val="left" w:pos="3627"/>
          <w:tab w:val="left" w:pos="3855"/>
          <w:tab w:val="left" w:pos="4083"/>
          <w:tab w:val="left" w:pos="4275"/>
          <w:tab w:val="left" w:pos="4467"/>
          <w:tab w:val="left" w:pos="4774"/>
          <w:tab w:val="left" w:pos="5081"/>
          <w:tab w:val="left" w:pos="5388"/>
          <w:tab w:val="left" w:pos="5695"/>
          <w:tab w:val="left" w:pos="6002"/>
        </w:tabs>
        <w:spacing w:after="0" w:line="240" w:lineRule="auto"/>
        <w:ind w:left="70"/>
        <w:rPr>
          <w:rFonts w:cs="Arial"/>
          <w:sz w:val="16"/>
          <w:szCs w:val="16"/>
          <w:lang w:eastAsia="pl-PL"/>
        </w:rPr>
      </w:pPr>
      <w:r w:rsidRPr="00D15CBA">
        <w:rPr>
          <w:rFonts w:cs="Arial"/>
          <w:sz w:val="16"/>
          <w:szCs w:val="16"/>
          <w:lang w:eastAsia="pl-PL"/>
        </w:rPr>
        <w:t>Załączniki do rozporządzenia Rady Ministrów z dnia 24 października 2014 r. (poz. 1543) Załącznik 1</w:t>
      </w:r>
    </w:p>
    <w:tbl>
      <w:tblPr>
        <w:tblW w:w="5000" w:type="pct"/>
        <w:tblCellMar>
          <w:left w:w="70" w:type="dxa"/>
          <w:right w:w="70" w:type="dxa"/>
        </w:tblCellMar>
        <w:tblLook w:val="00A0"/>
      </w:tblPr>
      <w:tblGrid>
        <w:gridCol w:w="172"/>
        <w:gridCol w:w="291"/>
        <w:gridCol w:w="291"/>
        <w:gridCol w:w="294"/>
        <w:gridCol w:w="292"/>
        <w:gridCol w:w="292"/>
        <w:gridCol w:w="292"/>
        <w:gridCol w:w="282"/>
        <w:gridCol w:w="282"/>
        <w:gridCol w:w="267"/>
        <w:gridCol w:w="267"/>
        <w:gridCol w:w="267"/>
        <w:gridCol w:w="267"/>
        <w:gridCol w:w="213"/>
        <w:gridCol w:w="213"/>
        <w:gridCol w:w="203"/>
        <w:gridCol w:w="202"/>
        <w:gridCol w:w="315"/>
        <w:gridCol w:w="315"/>
        <w:gridCol w:w="316"/>
        <w:gridCol w:w="315"/>
        <w:gridCol w:w="316"/>
        <w:gridCol w:w="316"/>
        <w:gridCol w:w="316"/>
        <w:gridCol w:w="315"/>
        <w:gridCol w:w="316"/>
        <w:gridCol w:w="315"/>
        <w:gridCol w:w="366"/>
        <w:gridCol w:w="328"/>
        <w:gridCol w:w="328"/>
        <w:gridCol w:w="358"/>
        <w:gridCol w:w="290"/>
      </w:tblGrid>
      <w:tr w:rsidR="00D15CBA" w:rsidRPr="00D15CBA" w:rsidTr="004C5A2C">
        <w:trPr>
          <w:trHeight w:val="345"/>
        </w:trPr>
        <w:tc>
          <w:tcPr>
            <w:tcW w:w="5000" w:type="pct"/>
            <w:gridSpan w:val="32"/>
            <w:vMerge w:val="restart"/>
            <w:tcBorders>
              <w:top w:val="single" w:sz="12" w:space="0" w:color="auto"/>
              <w:left w:val="single" w:sz="12" w:space="0" w:color="auto"/>
              <w:bottom w:val="single" w:sz="4" w:space="0" w:color="000000"/>
              <w:right w:val="single" w:sz="12" w:space="0" w:color="000000"/>
            </w:tcBorders>
            <w:vAlign w:val="center"/>
          </w:tcPr>
          <w:p w:rsidR="00D15CBA" w:rsidRPr="00D15CBA" w:rsidRDefault="00D15CBA" w:rsidP="004C5A2C">
            <w:pPr>
              <w:spacing w:after="0" w:line="240" w:lineRule="auto"/>
              <w:jc w:val="center"/>
              <w:rPr>
                <w:rFonts w:cs="Arial"/>
                <w:b/>
                <w:bCs/>
                <w:sz w:val="28"/>
                <w:szCs w:val="28"/>
                <w:lang w:eastAsia="pl-PL"/>
              </w:rPr>
            </w:pPr>
            <w:r w:rsidRPr="00D15CBA">
              <w:rPr>
                <w:rFonts w:cs="Arial"/>
                <w:b/>
                <w:bCs/>
                <w:sz w:val="28"/>
                <w:szCs w:val="28"/>
                <w:lang w:eastAsia="pl-PL"/>
              </w:rPr>
              <w:t xml:space="preserve">Formularz informacji przedstawianych </w:t>
            </w:r>
            <w:r w:rsidRPr="00D15CBA">
              <w:rPr>
                <w:rFonts w:cs="Arial"/>
                <w:b/>
                <w:bCs/>
                <w:sz w:val="28"/>
                <w:szCs w:val="28"/>
                <w:lang w:eastAsia="pl-PL"/>
              </w:rPr>
              <w:br/>
              <w:t xml:space="preserve">przy ubieganiu się o pomoc de minimis </w:t>
            </w:r>
          </w:p>
        </w:tc>
      </w:tr>
      <w:tr w:rsidR="00D15CBA" w:rsidRPr="00D15CBA" w:rsidTr="004C5A2C">
        <w:trPr>
          <w:trHeight w:val="450"/>
        </w:trPr>
        <w:tc>
          <w:tcPr>
            <w:tcW w:w="5000" w:type="pct"/>
            <w:gridSpan w:val="32"/>
            <w:vMerge/>
            <w:tcBorders>
              <w:top w:val="single" w:sz="12" w:space="0" w:color="auto"/>
              <w:left w:val="single" w:sz="12" w:space="0" w:color="auto"/>
              <w:bottom w:val="single" w:sz="4" w:space="0" w:color="000000"/>
              <w:right w:val="single" w:sz="12" w:space="0" w:color="000000"/>
            </w:tcBorders>
            <w:vAlign w:val="center"/>
          </w:tcPr>
          <w:p w:rsidR="00D15CBA" w:rsidRPr="00D15CBA" w:rsidRDefault="00D15CBA" w:rsidP="004C5A2C">
            <w:pPr>
              <w:spacing w:after="0" w:line="240" w:lineRule="auto"/>
              <w:rPr>
                <w:rFonts w:cs="Arial"/>
                <w:b/>
                <w:bCs/>
                <w:sz w:val="28"/>
                <w:szCs w:val="28"/>
                <w:lang w:eastAsia="pl-PL"/>
              </w:rPr>
            </w:pPr>
          </w:p>
        </w:tc>
      </w:tr>
      <w:tr w:rsidR="00D15CBA" w:rsidRPr="00D15CBA" w:rsidTr="004C5A2C">
        <w:trPr>
          <w:trHeight w:val="345"/>
        </w:trPr>
        <w:tc>
          <w:tcPr>
            <w:tcW w:w="5000" w:type="pct"/>
            <w:gridSpan w:val="32"/>
            <w:vMerge w:val="restart"/>
            <w:tcBorders>
              <w:top w:val="nil"/>
              <w:left w:val="single" w:sz="12" w:space="0" w:color="auto"/>
              <w:bottom w:val="single" w:sz="4" w:space="0" w:color="000000"/>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Stosuje się do pomocy de minimis udzielanej na warunkach określonych w rozporządzeniu Komisji (UE) nr 1407/2013 z dnia 18 grudnia 2013 r. w sprawie stosowania art. 107 i 108 Traktatu o funkcjonowaniu Unii Europejskiej do pomocy de minimis (Dz. Urz. UE L 352 z 24.12.2013, str. 1)</w:t>
            </w:r>
          </w:p>
        </w:tc>
      </w:tr>
      <w:tr w:rsidR="00D15CBA" w:rsidRPr="00D15CBA" w:rsidTr="004C5A2C">
        <w:trPr>
          <w:trHeight w:val="450"/>
        </w:trPr>
        <w:tc>
          <w:tcPr>
            <w:tcW w:w="5000" w:type="pct"/>
            <w:gridSpan w:val="32"/>
            <w:vMerge/>
            <w:tcBorders>
              <w:top w:val="nil"/>
              <w:left w:val="single" w:sz="12" w:space="0" w:color="auto"/>
              <w:bottom w:val="single" w:sz="4" w:space="0" w:color="000000"/>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p>
        </w:tc>
      </w:tr>
      <w:tr w:rsidR="00D15CBA" w:rsidRPr="00D15CBA" w:rsidTr="004C5A2C">
        <w:trPr>
          <w:trHeight w:val="450"/>
        </w:trPr>
        <w:tc>
          <w:tcPr>
            <w:tcW w:w="5000" w:type="pct"/>
            <w:gridSpan w:val="32"/>
            <w:vMerge/>
            <w:tcBorders>
              <w:top w:val="nil"/>
              <w:left w:val="single" w:sz="12" w:space="0" w:color="auto"/>
              <w:bottom w:val="single" w:sz="4" w:space="0" w:color="000000"/>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p>
        </w:tc>
      </w:tr>
      <w:tr w:rsidR="00D15CBA" w:rsidRPr="00D15CBA" w:rsidTr="004C5A2C">
        <w:trPr>
          <w:trHeight w:val="1102"/>
        </w:trPr>
        <w:tc>
          <w:tcPr>
            <w:tcW w:w="107"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2065" w:type="pct"/>
            <w:gridSpan w:val="14"/>
            <w:tcBorders>
              <w:top w:val="single" w:sz="4" w:space="0" w:color="auto"/>
              <w:left w:val="nil"/>
              <w:bottom w:val="single" w:sz="4" w:space="0" w:color="auto"/>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A. Informacje dotyczące podmiotu któremu ma być udzielona pomoc de minimis</w:t>
            </w:r>
            <w:r w:rsidRPr="00D15CBA">
              <w:rPr>
                <w:rFonts w:cs="Arial"/>
                <w:b/>
                <w:bCs/>
                <w:sz w:val="28"/>
                <w:szCs w:val="28"/>
                <w:vertAlign w:val="superscript"/>
                <w:lang w:eastAsia="pl-PL"/>
              </w:rPr>
              <w:t>1)</w:t>
            </w:r>
          </w:p>
        </w:tc>
        <w:tc>
          <w:tcPr>
            <w:tcW w:w="107" w:type="pct"/>
            <w:tcBorders>
              <w:top w:val="nil"/>
              <w:left w:val="nil"/>
              <w:bottom w:val="single" w:sz="4" w:space="0" w:color="auto"/>
              <w:right w:val="single" w:sz="4" w:space="0" w:color="auto"/>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6"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2457" w:type="pct"/>
            <w:gridSpan w:val="14"/>
            <w:tcBorders>
              <w:top w:val="single" w:sz="4" w:space="0" w:color="auto"/>
              <w:left w:val="nil"/>
              <w:bottom w:val="single" w:sz="4" w:space="0" w:color="auto"/>
              <w:right w:val="nil"/>
            </w:tcBorders>
            <w:shd w:val="clear" w:color="000000" w:fill="C0C0C0"/>
            <w:vAlign w:val="center"/>
          </w:tcPr>
          <w:p w:rsidR="00D15CBA" w:rsidRPr="00D15CBA" w:rsidRDefault="00D15CBA" w:rsidP="004C5A2C">
            <w:pPr>
              <w:spacing w:after="0" w:line="240" w:lineRule="auto"/>
              <w:rPr>
                <w:rFonts w:cs="Arial"/>
                <w:b/>
                <w:bCs/>
                <w:lang w:eastAsia="pl-PL"/>
              </w:rPr>
            </w:pPr>
            <w:r w:rsidRPr="00D15CBA">
              <w:rPr>
                <w:rFonts w:cs="Arial"/>
                <w:b/>
                <w:bCs/>
                <w:lang w:eastAsia="pl-PL"/>
              </w:rPr>
              <w:t>A1. Informacje dotyczące wspólnika spółki cywilnej lub osobowej wnioskującego o pomoc de minimis w związku z działalnością prowadzoną w tej spółce</w:t>
            </w:r>
            <w:r w:rsidRPr="00D15CBA">
              <w:rPr>
                <w:rFonts w:cs="Arial"/>
                <w:b/>
                <w:bCs/>
                <w:vertAlign w:val="superscript"/>
                <w:lang w:eastAsia="pl-PL"/>
              </w:rPr>
              <w:t>2)</w:t>
            </w:r>
          </w:p>
        </w:tc>
        <w:tc>
          <w:tcPr>
            <w:tcW w:w="158"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tcBorders>
              <w:top w:val="nil"/>
              <w:left w:val="nil"/>
              <w:bottom w:val="nil"/>
              <w:right w:val="nil"/>
            </w:tcBorders>
            <w:shd w:val="clear" w:color="000000" w:fill="C0C0C0"/>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1) Identyfikator podatkowy NIP podmiotu</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03" w:type="pct"/>
            <w:gridSpan w:val="11"/>
            <w:tcBorders>
              <w:top w:val="single" w:sz="4" w:space="0" w:color="auto"/>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1a) Identyfikator podatkowy NIP wspólnika</w:t>
            </w:r>
            <w:r w:rsidRPr="00D15CBA">
              <w:rPr>
                <w:rFonts w:cs="Arial"/>
                <w:b/>
                <w:bCs/>
                <w:sz w:val="20"/>
                <w:szCs w:val="20"/>
                <w:vertAlign w:val="superscript"/>
                <w:lang w:eastAsia="pl-PL"/>
              </w:rPr>
              <w:t>3)</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2) Imię i nazwisko albo nazwa podmiotu</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03" w:type="pct"/>
            <w:gridSpan w:val="11"/>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2a) Imię i nazwisko albo nazwa wspólnika</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vMerge w:val="restart"/>
            <w:tcBorders>
              <w:top w:val="single" w:sz="4" w:space="0" w:color="auto"/>
              <w:left w:val="nil"/>
              <w:bottom w:val="single" w:sz="4" w:space="0" w:color="000000"/>
              <w:right w:val="nil"/>
            </w:tcBorders>
            <w:shd w:val="clear" w:color="000000" w:fill="C0C0C0"/>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3) Adres miejsca zamieszkania albo adres siedziby podmiotu</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rPr>
                <w:rFonts w:cs="Arial"/>
                <w:b/>
                <w:bCs/>
                <w:lang w:eastAsia="pl-PL"/>
              </w:rPr>
            </w:pPr>
            <w:r w:rsidRPr="00D15CBA">
              <w:rPr>
                <w:rFonts w:cs="Arial"/>
                <w:b/>
                <w:bCs/>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lang w:eastAsia="pl-PL"/>
              </w:rPr>
            </w:pPr>
            <w:r w:rsidRPr="00D15CBA">
              <w:rPr>
                <w:rFonts w:cs="Arial"/>
                <w:b/>
                <w:bCs/>
                <w:lang w:eastAsia="pl-PL"/>
              </w:rPr>
              <w:t> </w:t>
            </w:r>
          </w:p>
        </w:tc>
        <w:tc>
          <w:tcPr>
            <w:tcW w:w="2457" w:type="pct"/>
            <w:gridSpan w:val="14"/>
            <w:tcBorders>
              <w:top w:val="single" w:sz="4" w:space="0" w:color="auto"/>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0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rPr>
                <w:rFonts w:cs="Arial"/>
                <w:b/>
                <w:bCs/>
                <w:lang w:eastAsia="pl-PL"/>
              </w:rPr>
            </w:pPr>
            <w:r w:rsidRPr="00D15CBA">
              <w:rPr>
                <w:rFonts w:cs="Arial"/>
                <w:b/>
                <w:bCs/>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lang w:eastAsia="pl-PL"/>
              </w:rPr>
            </w:pPr>
            <w:r w:rsidRPr="00D15CBA">
              <w:rPr>
                <w:rFonts w:cs="Arial"/>
                <w:b/>
                <w:bCs/>
                <w:lang w:eastAsia="pl-PL"/>
              </w:rPr>
              <w:t> </w:t>
            </w:r>
          </w:p>
        </w:tc>
        <w:tc>
          <w:tcPr>
            <w:tcW w:w="2615" w:type="pct"/>
            <w:gridSpan w:val="15"/>
            <w:tcBorders>
              <w:top w:val="nil"/>
              <w:left w:val="nil"/>
              <w:bottom w:val="nil"/>
              <w:right w:val="single" w:sz="12" w:space="0" w:color="000000"/>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3a) Adres miejsca zamieszkania albo adres siedziby wspólnika</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2457" w:type="pct"/>
            <w:gridSpan w:val="14"/>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41"/>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7"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60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65" w:type="pct"/>
            <w:gridSpan w:val="14"/>
            <w:tcBorders>
              <w:top w:val="nil"/>
              <w:left w:val="nil"/>
              <w:bottom w:val="nil"/>
              <w:right w:val="nil"/>
            </w:tcBorders>
            <w:shd w:val="clear" w:color="000000" w:fill="C0C0C0"/>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4) Identyfikator gminy, w której podmiot ma miejsce zamieszkania albo siedzibę</w:t>
            </w:r>
            <w:r w:rsidRPr="00D15CBA">
              <w:rPr>
                <w:rFonts w:cs="Arial"/>
                <w:b/>
                <w:bCs/>
                <w:sz w:val="20"/>
                <w:szCs w:val="20"/>
                <w:vertAlign w:val="superscript"/>
                <w:lang w:eastAsia="pl-PL"/>
              </w:rPr>
              <w:t>4)</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8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04" w:type="pct"/>
            <w:gridSpan w:val="9"/>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5) Forma prawna podmiotu</w:t>
            </w:r>
            <w:r w:rsidRPr="00D15CBA">
              <w:rPr>
                <w:rFonts w:cs="Arial"/>
                <w:b/>
                <w:bCs/>
                <w:sz w:val="20"/>
                <w:szCs w:val="20"/>
                <w:vertAlign w:val="superscript"/>
                <w:lang w:eastAsia="pl-PL"/>
              </w:rPr>
              <w:t>5)</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61" w:type="pct"/>
            <w:gridSpan w:val="14"/>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przedsiębiorstwo państwowe</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55" w:type="pct"/>
            <w:gridSpan w:val="13"/>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jednoosobowa spółka Skarbu Państwa</w:t>
            </w:r>
          </w:p>
        </w:tc>
        <w:tc>
          <w:tcPr>
            <w:tcW w:w="106"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5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4224" w:type="pct"/>
            <w:gridSpan w:val="27"/>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jednoosobowa spółka jednostki samorządu terytorialnego, w rozumieniu ustawy z dnia 20 grudnia 1996 r. o gospodarce komunalnej (Dz. U. z 2011 r. Nr 45, poz. 236)</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224" w:type="pct"/>
            <w:gridSpan w:val="27"/>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4418" w:type="pct"/>
            <w:gridSpan w:val="28"/>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spółka akcyjna albo spółka z ograniczoną odpowiedzialnością, w stosunku do których Skarb Państwa, jednostka samorządu terytorialnego, przedsiębiorstwo państwowe lub jednoosobowa spółka Skarbu Państwa są podmiotami, które posiadają uprawnienia takie, jak przedsiębiorcy dominujący w rozumieniu przepisów ustawy z dnia 16 lutego 2007 r. o ochronie konkurencji i konsumentów (Dz. U. Nr 50, poz. 331, z </w:t>
            </w:r>
            <w:proofErr w:type="spellStart"/>
            <w:r w:rsidRPr="00D15CBA">
              <w:rPr>
                <w:rFonts w:cs="Arial"/>
                <w:b/>
                <w:bCs/>
                <w:sz w:val="20"/>
                <w:szCs w:val="20"/>
                <w:lang w:eastAsia="pl-PL"/>
              </w:rPr>
              <w:t>późn</w:t>
            </w:r>
            <w:proofErr w:type="spellEnd"/>
            <w:r w:rsidRPr="00D15CBA">
              <w:rPr>
                <w:rFonts w:cs="Arial"/>
                <w:b/>
                <w:bCs/>
                <w:sz w:val="20"/>
                <w:szCs w:val="20"/>
                <w:lang w:eastAsia="pl-PL"/>
              </w:rPr>
              <w:t>. zm.)</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418" w:type="pct"/>
            <w:gridSpan w:val="28"/>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418" w:type="pct"/>
            <w:gridSpan w:val="28"/>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3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418" w:type="pct"/>
            <w:gridSpan w:val="28"/>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4418" w:type="pct"/>
            <w:gridSpan w:val="28"/>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jednostka sektora finansów publicznych w rozumieniu przepisów ustawy z dnia 27 sierpnia 2009 r. o finansach publicznych (Dz. U. z 2013 r. poz. 885, z </w:t>
            </w:r>
            <w:proofErr w:type="spellStart"/>
            <w:r w:rsidRPr="00D15CBA">
              <w:rPr>
                <w:rFonts w:cs="Arial"/>
                <w:b/>
                <w:bCs/>
                <w:sz w:val="20"/>
                <w:szCs w:val="20"/>
                <w:lang w:eastAsia="pl-PL"/>
              </w:rPr>
              <w:t>późn</w:t>
            </w:r>
            <w:proofErr w:type="spellEnd"/>
            <w:r w:rsidRPr="00D15CBA">
              <w:rPr>
                <w:rFonts w:cs="Arial"/>
                <w:b/>
                <w:bCs/>
                <w:sz w:val="20"/>
                <w:szCs w:val="20"/>
                <w:lang w:eastAsia="pl-PL"/>
              </w:rPr>
              <w:t>. zm.)</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418" w:type="pct"/>
            <w:gridSpan w:val="28"/>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376" w:type="pct"/>
            <w:gridSpan w:val="9"/>
            <w:vMerge w:val="restart"/>
            <w:tcBorders>
              <w:top w:val="nil"/>
              <w:left w:val="nil"/>
              <w:bottom w:val="single" w:sz="4" w:space="0" w:color="000000"/>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inna (podać jaka)</w:t>
            </w: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376" w:type="pct"/>
            <w:gridSpan w:val="9"/>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4418" w:type="pct"/>
            <w:gridSpan w:val="28"/>
            <w:tcBorders>
              <w:top w:val="single" w:sz="4" w:space="0" w:color="auto"/>
              <w:left w:val="single" w:sz="4" w:space="0" w:color="auto"/>
              <w:bottom w:val="single" w:sz="4" w:space="0" w:color="auto"/>
              <w:right w:val="single" w:sz="4" w:space="0" w:color="000000"/>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58"/>
        </w:trPr>
        <w:tc>
          <w:tcPr>
            <w:tcW w:w="107"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6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1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1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7"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6"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7"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94"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vMerge w:val="restart"/>
            <w:tcBorders>
              <w:top w:val="single" w:sz="4" w:space="0" w:color="auto"/>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6) Wielkość podmiotu, zgodnie z załącznikiem I do rozporządzenia Komisji (UE) nr 651/2014 z dnia 17 czerwca 2014 r. uznającego niektóre rodzaje pomocy za zgodne z rynkiem wewnętrznym w zastosowaniu art. 107 i 108 Traktatu (Dz. Urz. UE L 187 z 26.06.2014, str. 1)</w:t>
            </w:r>
            <w:r w:rsidRPr="00D15CBA">
              <w:rPr>
                <w:rFonts w:cs="Arial"/>
                <w:b/>
                <w:bCs/>
                <w:sz w:val="20"/>
                <w:szCs w:val="20"/>
                <w:vertAlign w:val="superscript"/>
                <w:lang w:eastAsia="pl-PL"/>
              </w:rPr>
              <w:t>5)</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7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942" w:type="pct"/>
            <w:gridSpan w:val="6"/>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mikro przedsiębiorca</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87" w:type="pct"/>
            <w:gridSpan w:val="7"/>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mały przedsiębiorca</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87" w:type="pct"/>
            <w:gridSpan w:val="7"/>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średni przedsiębiorca</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3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55" w:type="pct"/>
            <w:gridSpan w:val="13"/>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inny przedsiębiorca</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0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7) Klasa działalności, zgodnie z rozporządzeniem Rady Ministrów z dnia 24 grudnia 2007 r. w sprawie Polskiej Klasyfikacji Działalności (PKD) (Dz. U. Nr 251, poz. 1885, z </w:t>
            </w:r>
            <w:proofErr w:type="spellStart"/>
            <w:r w:rsidRPr="00D15CBA">
              <w:rPr>
                <w:rFonts w:cs="Arial"/>
                <w:b/>
                <w:bCs/>
                <w:sz w:val="20"/>
                <w:szCs w:val="20"/>
                <w:lang w:eastAsia="pl-PL"/>
              </w:rPr>
              <w:t>późn</w:t>
            </w:r>
            <w:proofErr w:type="spellEnd"/>
            <w:r w:rsidRPr="00D15CBA">
              <w:rPr>
                <w:rFonts w:cs="Arial"/>
                <w:b/>
                <w:bCs/>
                <w:sz w:val="20"/>
                <w:szCs w:val="20"/>
                <w:lang w:eastAsia="pl-PL"/>
              </w:rPr>
              <w:t>. zm.)</w:t>
            </w:r>
            <w:r w:rsidRPr="00D15CBA">
              <w:rPr>
                <w:rFonts w:cs="Arial"/>
                <w:b/>
                <w:bCs/>
                <w:sz w:val="20"/>
                <w:szCs w:val="20"/>
                <w:vertAlign w:val="superscript"/>
                <w:lang w:eastAsia="pl-PL"/>
              </w:rPr>
              <w:t>6)</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404" w:type="pct"/>
            <w:gridSpan w:val="9"/>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8) Data utworzenia podmiotu</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xml:space="preserve"> -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single" w:sz="4" w:space="0" w:color="auto"/>
            </w:tcBorders>
            <w:shd w:val="clear" w:color="000000" w:fill="C0C0C0"/>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xml:space="preserve"> -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single" w:sz="4" w:space="0" w:color="auto"/>
              <w:left w:val="nil"/>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single" w:sz="4" w:space="0" w:color="auto"/>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nil"/>
              <w:bottom w:val="nil"/>
              <w:right w:val="nil"/>
            </w:tcBorders>
            <w:noWrap/>
            <w:vAlign w:val="bottom"/>
          </w:tcPr>
          <w:p w:rsidR="00D15CBA" w:rsidRPr="00D15CBA" w:rsidRDefault="00D15CBA" w:rsidP="004C5A2C">
            <w:pPr>
              <w:spacing w:after="0" w:line="240" w:lineRule="auto"/>
              <w:jc w:val="center"/>
              <w:rPr>
                <w:rFonts w:cs="Arial"/>
                <w:b/>
                <w:bCs/>
                <w:sz w:val="24"/>
                <w:szCs w:val="24"/>
                <w:lang w:eastAsia="pl-PL"/>
              </w:rPr>
            </w:pPr>
          </w:p>
        </w:tc>
        <w:tc>
          <w:tcPr>
            <w:tcW w:w="159"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9"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9"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9"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9"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3"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3"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5"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5"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5"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5"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3"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3"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07"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06"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97"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8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8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94"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58"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r>
      <w:tr w:rsidR="00D15CBA" w:rsidRPr="00D15CBA" w:rsidTr="004C5A2C">
        <w:trPr>
          <w:trHeight w:val="345"/>
        </w:trPr>
        <w:tc>
          <w:tcPr>
            <w:tcW w:w="107" w:type="pct"/>
            <w:tcBorders>
              <w:top w:val="single" w:sz="8" w:space="0" w:color="auto"/>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839" w:type="pct"/>
            <w:gridSpan w:val="12"/>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9) Powiązania z innymi przedsiębiorcami</w:t>
            </w:r>
            <w:r w:rsidRPr="00D15CBA">
              <w:rPr>
                <w:rFonts w:cs="Arial"/>
                <w:b/>
                <w:bCs/>
                <w:sz w:val="20"/>
                <w:szCs w:val="20"/>
                <w:vertAlign w:val="superscript"/>
                <w:lang w:eastAsia="pl-PL"/>
              </w:rPr>
              <w:t>7)</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Czy pomiędzy podmiotem a innymi przedsiębiorcami istnieją powiązania polegające na tym, że:</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a) jeden przedsiębiorca posiada w drugim większość praw głosu?</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single" w:sz="4" w:space="0" w:color="auto"/>
              <w:left w:val="single" w:sz="4" w:space="0" w:color="auto"/>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9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b) jeden przedsiębiorca ma prawo powołać lub odwołać większość członków organu zarządzającego lub nadzorującego innego przedsiębiorcy?</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22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c) jeden przedsiębiorca ma prawo wywierać dominujący wpływ na innego przedsiębiorcę zgodnie z umową zawartą z tym przedsiębiorcą lub jego dokumentami założycielskimi?</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9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d) jeden przedsiębiorca, który jest akcjonariuszem lub wspólnikiem innego przedsiębiorcy lub jego członkiem, zgodnie z porozumieniem z innymi akcjonariuszami, wspólnikami lub członkami tego przedsiębiorcy, samodzielnie kontroluje większość praw głosu u tego przedsiębiorcy?</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9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e) przedsiębiorca pozostaje w jakimkolwiek ze stosunków opisanych powyżej poprzez jednego innego przedsiębiorcę lub kilku innych przedsiębiorców?</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31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W przypadku zaznaczenia przynajmniej jednej odpowiedzi twierdzącej, należy podać: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a) identyfikator podatkowy NIP wszystkich powiązanych z podmiotem przedsiębiorców</w:t>
            </w:r>
          </w:p>
        </w:tc>
        <w:tc>
          <w:tcPr>
            <w:tcW w:w="2457"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8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9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8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b) łączną wartość pomocy de minimis </w:t>
            </w:r>
            <w:r w:rsidRPr="00D15CBA">
              <w:rPr>
                <w:rFonts w:cs="Arial"/>
                <w:b/>
                <w:bCs/>
                <w:sz w:val="20"/>
                <w:szCs w:val="20"/>
                <w:lang w:eastAsia="pl-PL"/>
              </w:rPr>
              <w:lastRenderedPageBreak/>
              <w:t>udzielonej w bieżącym roku podatkowym oraz w dwóch poprzedzających latach podatkowych wszystkim powiązanym z podmiotem przedsiębiorcom</w:t>
            </w:r>
            <w:r w:rsidRPr="00D15CB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lastRenderedPageBreak/>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79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58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4735" w:type="pct"/>
            <w:gridSpan w:val="30"/>
            <w:tcBorders>
              <w:top w:val="single" w:sz="4" w:space="0" w:color="auto"/>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10) Informacja o utworzeniu wnioskodawcy w wyniku podziału innego przedsiębiorcy lub połączenia z innym przedsiębiorcą, w tym przez przejęcie innego przedsiębiorcy</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541" w:type="pct"/>
            <w:gridSpan w:val="29"/>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Czy podmiot w ciągu bieżącego roku podatkowego oraz w okresie dwóch poprzedzających lat podatkowych:</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619" w:type="pct"/>
            <w:gridSpan w:val="18"/>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a) powstał wskutek połączenia się innych przedsiębiorców?</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1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49" w:type="pct"/>
            <w:gridSpan w:val="10"/>
            <w:tcBorders>
              <w:top w:val="nil"/>
              <w:left w:val="nil"/>
              <w:bottom w:val="nil"/>
              <w:right w:val="nil"/>
            </w:tcBorders>
            <w:shd w:val="clear" w:color="000000" w:fill="C0C0C0"/>
            <w:noWrap/>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b) przejął innego przedsiębiorcę?</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c) powstał w wyniku podziału innego przedsiębiorcy?</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13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W przypadku zaznaczenia odpowiedzi twierdzącej w lit. a) lub b) należy podać:</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a) identyfikator podatkowy NIP wszystkich połączonych lub przejętych przedsiębiorców</w:t>
            </w:r>
          </w:p>
        </w:tc>
        <w:tc>
          <w:tcPr>
            <w:tcW w:w="2457" w:type="pct"/>
            <w:gridSpan w:val="14"/>
            <w:vMerge w:val="restart"/>
            <w:tcBorders>
              <w:top w:val="single" w:sz="4" w:space="0" w:color="auto"/>
              <w:left w:val="single" w:sz="4" w:space="0" w:color="auto"/>
              <w:bottom w:val="single" w:sz="4" w:space="0" w:color="000000"/>
              <w:right w:val="single" w:sz="4" w:space="0" w:color="000000"/>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457" w:type="pct"/>
            <w:gridSpan w:val="14"/>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6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b) łączną wartość pomocy de minimis udzielonej w bieżącym roku podatkowym oraz w dwóch poprzedzających latach podatkowych wszystkim połączonym lub przejętym przedsiębiorcom</w:t>
            </w:r>
            <w:r w:rsidRPr="00D15CB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82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35" w:type="pct"/>
            <w:gridSpan w:val="30"/>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W przypadku zaznaczenia odpowiedzi twierdzącej w lit. c) należy podać: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07" w:type="pct"/>
            <w:gridSpan w:val="13"/>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a) identyfikator podatkowy NIP przedsiębiorcy przed podziałem</w:t>
            </w: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4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07" w:type="pct"/>
            <w:gridSpan w:val="13"/>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0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06"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9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b) łączną wartość pomocy de minimis udzielonej w bieżącym roku podatkowym oraz w dwóch poprzedzających latach podatkowych przedsiębiorcy istniejącemu przed podziałem w odniesieniu do działalności przejmowanej przez podmiot</w:t>
            </w:r>
            <w:r w:rsidRPr="00D15CB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79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735" w:type="pct"/>
            <w:gridSpan w:val="30"/>
            <w:vMerge w:val="restart"/>
            <w:tcBorders>
              <w:top w:val="nil"/>
              <w:left w:val="nil"/>
              <w:bottom w:val="nil"/>
              <w:right w:val="single" w:sz="12" w:space="0" w:color="000000"/>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Jeśli nie jest możliwe ustalenie, jaka część pomocy de minimis uzyskanej przez przedsiębiorcę przed podziałem przeznaczona była na działalność przejętą przez podmiot, należy podać:</w:t>
            </w:r>
          </w:p>
        </w:tc>
      </w:tr>
      <w:tr w:rsidR="00D15CBA" w:rsidRPr="00D15CBA" w:rsidTr="004C5A2C">
        <w:trPr>
          <w:trHeight w:val="19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735" w:type="pct"/>
            <w:gridSpan w:val="30"/>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r>
      <w:tr w:rsidR="00D15CBA" w:rsidRPr="00D15CBA" w:rsidTr="004C5A2C">
        <w:trPr>
          <w:trHeight w:val="39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ascii="Arial" w:hAnsi="Arial" w:cs="Arial"/>
                <w:b/>
                <w:bCs/>
                <w:sz w:val="20"/>
                <w:szCs w:val="20"/>
                <w:lang w:eastAsia="pl-PL"/>
              </w:rPr>
            </w:pPr>
            <w:r w:rsidRPr="00D15CBA">
              <w:rPr>
                <w:rFonts w:ascii="Arial" w:hAnsi="Arial" w:cs="Arial"/>
                <w:b/>
                <w:bCs/>
                <w:sz w:val="20"/>
                <w:szCs w:val="20"/>
                <w:lang w:eastAsia="pl-PL"/>
              </w:rPr>
              <w:t xml:space="preserve">– </w:t>
            </w:r>
            <w:r w:rsidRPr="00D15CBA">
              <w:rPr>
                <w:rFonts w:cs="Arial"/>
                <w:b/>
                <w:bCs/>
                <w:sz w:val="20"/>
                <w:szCs w:val="20"/>
                <w:lang w:eastAsia="pl-PL"/>
              </w:rPr>
              <w:t>łączną wartość pomocy de minimis udzielonej w bieżącym roku podatkowym oraz w dwóch poprzedzających latach podatkowych przedsiębiorcy przed podziałem</w:t>
            </w:r>
            <w:r w:rsidRPr="00D15CBA">
              <w:rPr>
                <w:rFonts w:cs="Arial"/>
                <w:b/>
                <w:bCs/>
                <w:sz w:val="20"/>
                <w:szCs w:val="20"/>
                <w:vertAlign w:val="superscript"/>
                <w:lang w:eastAsia="pl-PL"/>
              </w:rPr>
              <w:t>8)</w:t>
            </w:r>
          </w:p>
        </w:tc>
        <w:tc>
          <w:tcPr>
            <w:tcW w:w="2457" w:type="pct"/>
            <w:gridSpan w:val="14"/>
            <w:tcBorders>
              <w:top w:val="single" w:sz="4" w:space="0" w:color="auto"/>
              <w:left w:val="single" w:sz="4" w:space="0" w:color="auto"/>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52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ascii="Arial" w:hAnsi="Arial"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single" w:sz="4" w:space="0" w:color="000000"/>
            </w:tcBorders>
            <w:shd w:val="clear" w:color="000000" w:fill="C0C0C0"/>
          </w:tcPr>
          <w:p w:rsidR="00D15CBA" w:rsidRPr="00D15CBA" w:rsidRDefault="00D15CBA" w:rsidP="004C5A2C">
            <w:pPr>
              <w:spacing w:after="0" w:line="240" w:lineRule="auto"/>
              <w:rPr>
                <w:rFonts w:ascii="Arial" w:hAnsi="Arial" w:cs="Arial"/>
                <w:b/>
                <w:bCs/>
                <w:sz w:val="20"/>
                <w:szCs w:val="20"/>
                <w:lang w:eastAsia="pl-PL"/>
              </w:rPr>
            </w:pPr>
            <w:r w:rsidRPr="00D15CBA">
              <w:rPr>
                <w:rFonts w:ascii="Arial" w:hAnsi="Arial" w:cs="Arial"/>
                <w:b/>
                <w:bCs/>
                <w:sz w:val="20"/>
                <w:szCs w:val="20"/>
                <w:lang w:eastAsia="pl-PL"/>
              </w:rPr>
              <w:t>–</w:t>
            </w:r>
            <w:r w:rsidRPr="00D15CBA">
              <w:rPr>
                <w:rFonts w:cs="Arial"/>
                <w:b/>
                <w:bCs/>
                <w:sz w:val="20"/>
                <w:szCs w:val="20"/>
                <w:lang w:eastAsia="pl-PL"/>
              </w:rPr>
              <w:t xml:space="preserve"> wartość kapitału przedsiębiorcy przed podziałem (w PLN)</w:t>
            </w:r>
          </w:p>
        </w:tc>
        <w:tc>
          <w:tcPr>
            <w:tcW w:w="2457" w:type="pct"/>
            <w:gridSpan w:val="14"/>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3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single" w:sz="4" w:space="0" w:color="000000"/>
            </w:tcBorders>
            <w:shd w:val="clear" w:color="000000" w:fill="C0C0C0"/>
          </w:tcPr>
          <w:p w:rsidR="00D15CBA" w:rsidRPr="00D15CBA" w:rsidRDefault="00D15CBA" w:rsidP="004C5A2C">
            <w:pPr>
              <w:spacing w:after="0" w:line="240" w:lineRule="auto"/>
              <w:rPr>
                <w:rFonts w:ascii="Arial" w:hAnsi="Arial" w:cs="Arial"/>
                <w:b/>
                <w:bCs/>
                <w:sz w:val="20"/>
                <w:szCs w:val="20"/>
                <w:lang w:eastAsia="pl-PL"/>
              </w:rPr>
            </w:pPr>
            <w:r w:rsidRPr="00D15CBA">
              <w:rPr>
                <w:rFonts w:ascii="Arial" w:hAnsi="Arial" w:cs="Arial"/>
                <w:b/>
                <w:bCs/>
                <w:sz w:val="20"/>
                <w:szCs w:val="20"/>
                <w:lang w:eastAsia="pl-PL"/>
              </w:rPr>
              <w:t>–</w:t>
            </w:r>
            <w:r w:rsidRPr="00D15CBA">
              <w:rPr>
                <w:rFonts w:cs="Arial"/>
                <w:b/>
                <w:bCs/>
                <w:sz w:val="20"/>
                <w:szCs w:val="20"/>
                <w:lang w:eastAsia="pl-PL"/>
              </w:rPr>
              <w:t xml:space="preserve"> wartość kapitału podmiotu na moment podziału (w PLN)</w:t>
            </w:r>
          </w:p>
        </w:tc>
        <w:tc>
          <w:tcPr>
            <w:tcW w:w="2457" w:type="pct"/>
            <w:gridSpan w:val="14"/>
            <w:tcBorders>
              <w:top w:val="single" w:sz="4" w:space="0" w:color="auto"/>
              <w:left w:val="nil"/>
              <w:bottom w:val="single" w:sz="4" w:space="0" w:color="auto"/>
              <w:right w:val="single" w:sz="4" w:space="0" w:color="auto"/>
            </w:tcBorders>
            <w:shd w:val="clear" w:color="000000" w:fill="FFFFFF"/>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80"/>
        </w:trPr>
        <w:tc>
          <w:tcPr>
            <w:tcW w:w="107"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795"/>
        </w:trPr>
        <w:tc>
          <w:tcPr>
            <w:tcW w:w="107" w:type="pct"/>
            <w:tcBorders>
              <w:top w:val="nil"/>
              <w:left w:val="single" w:sz="12" w:space="0" w:color="auto"/>
              <w:bottom w:val="single" w:sz="4" w:space="0" w:color="auto"/>
              <w:right w:val="nil"/>
            </w:tcBorders>
            <w:shd w:val="clear" w:color="000000" w:fill="C0C0C0"/>
            <w:noWrap/>
            <w:vAlign w:val="center"/>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4735" w:type="pct"/>
            <w:gridSpan w:val="30"/>
            <w:tcBorders>
              <w:top w:val="single" w:sz="8" w:space="0" w:color="auto"/>
              <w:left w:val="nil"/>
              <w:bottom w:val="single" w:sz="4" w:space="0" w:color="auto"/>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B. Informacje dotyczące sytuacji ekonomicznej podmiotu któremu ma być udzielona pomoc de minimis</w:t>
            </w:r>
            <w:r w:rsidRPr="00D15CBA">
              <w:rPr>
                <w:rFonts w:cs="Arial"/>
                <w:b/>
                <w:bCs/>
                <w:sz w:val="28"/>
                <w:szCs w:val="28"/>
                <w:vertAlign w:val="superscript"/>
                <w:lang w:eastAsia="pl-PL"/>
              </w:rPr>
              <w:t>9)</w:t>
            </w:r>
          </w:p>
        </w:tc>
        <w:tc>
          <w:tcPr>
            <w:tcW w:w="158" w:type="pct"/>
            <w:tcBorders>
              <w:top w:val="nil"/>
              <w:left w:val="nil"/>
              <w:bottom w:val="single" w:sz="4" w:space="0" w:color="auto"/>
              <w:right w:val="single" w:sz="12" w:space="0" w:color="auto"/>
            </w:tcBorders>
            <w:shd w:val="clear" w:color="000000" w:fill="C0C0C0"/>
            <w:noWrap/>
            <w:vAlign w:val="center"/>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65"/>
        </w:trPr>
        <w:tc>
          <w:tcPr>
            <w:tcW w:w="107" w:type="pct"/>
            <w:tcBorders>
              <w:top w:val="nil"/>
              <w:left w:val="single" w:sz="12" w:space="0" w:color="auto"/>
              <w:bottom w:val="nil"/>
              <w:right w:val="nil"/>
            </w:tcBorders>
            <w:shd w:val="clear" w:color="000000" w:fill="C0C0C0"/>
            <w:noWrap/>
            <w:vAlign w:val="center"/>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6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9"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3"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3"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45"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13"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13"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07"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06"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1"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7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97"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8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80"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94" w:type="pct"/>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158" w:type="pct"/>
            <w:tcBorders>
              <w:top w:val="nil"/>
              <w:left w:val="nil"/>
              <w:bottom w:val="nil"/>
              <w:right w:val="single" w:sz="12" w:space="0" w:color="auto"/>
            </w:tcBorders>
            <w:shd w:val="clear" w:color="000000" w:fill="C0C0C0"/>
            <w:noWrap/>
            <w:vAlign w:val="center"/>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2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814" w:type="pct"/>
            <w:gridSpan w:val="25"/>
            <w:tcBorders>
              <w:top w:val="nil"/>
              <w:left w:val="nil"/>
              <w:bottom w:val="nil"/>
              <w:right w:val="single" w:sz="4" w:space="0" w:color="000000"/>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1) Czy podmiot spełnia kryteria kwalifikujące go do objęcia postępowaniem upadłościowym? </w:t>
            </w:r>
          </w:p>
        </w:tc>
        <w:tc>
          <w:tcPr>
            <w:tcW w:w="170" w:type="pct"/>
            <w:tcBorders>
              <w:top w:val="single" w:sz="4" w:space="0" w:color="auto"/>
              <w:left w:val="nil"/>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25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7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2) Czy podmiot będący przedsiębiorcą innym niż mikro, mały lub średni znajduje się w sytuacji gorszej niż sytuacja kwalifikująca się do oceny kredytowej B-</w:t>
            </w:r>
            <w:r w:rsidRPr="00D15CBA">
              <w:rPr>
                <w:rFonts w:cs="Arial"/>
                <w:b/>
                <w:bCs/>
                <w:sz w:val="20"/>
                <w:szCs w:val="20"/>
                <w:vertAlign w:val="superscript"/>
                <w:lang w:eastAsia="pl-PL"/>
              </w:rPr>
              <w:t>10)</w:t>
            </w:r>
            <w:r w:rsidRPr="00D15CBA">
              <w:rPr>
                <w:rFonts w:cs="Arial"/>
                <w:b/>
                <w:bCs/>
                <w:sz w:val="20"/>
                <w:szCs w:val="20"/>
                <w:lang w:eastAsia="pl-PL"/>
              </w:rPr>
              <w:t>?</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77"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8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single" w:sz="4" w:space="0" w:color="auto"/>
              <w:left w:val="single" w:sz="4" w:space="0" w:color="auto"/>
              <w:bottom w:val="single" w:sz="4" w:space="0" w:color="auto"/>
              <w:right w:val="single" w:sz="4" w:space="0" w:color="auto"/>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751" w:type="pct"/>
            <w:gridSpan w:val="4"/>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 dotyczy</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3)  Czy w odniesieniu do okresu ostatnich 3 lat poprzedzających dzień wystąpienia z wnioskiem o udzielenie pomocy de minimis:</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43"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a) podmiot odnotowuje rosnące straty?</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b) obroty podmiotu maleją? </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7"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0"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4"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9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c) zwiększeniu ulegają zapasy podmiotu lub niewykorzystany potencjał do świadczenia usług?</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0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d) podmiot ma nadwyżki produkcji</w:t>
            </w:r>
            <w:r w:rsidRPr="00D15CBA">
              <w:rPr>
                <w:rFonts w:cs="Arial"/>
                <w:b/>
                <w:bCs/>
                <w:sz w:val="20"/>
                <w:szCs w:val="20"/>
                <w:vertAlign w:val="superscript"/>
                <w:lang w:eastAsia="pl-PL"/>
              </w:rPr>
              <w:t>11)</w:t>
            </w:r>
            <w:r w:rsidRPr="00D15CBA">
              <w:rPr>
                <w:rFonts w:cs="Arial"/>
                <w:b/>
                <w:bCs/>
                <w:sz w:val="20"/>
                <w:szCs w:val="20"/>
                <w:lang w:eastAsia="pl-PL"/>
              </w:rPr>
              <w:t>?</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e) zmniejsza się przepływ środków finansowych?</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f) zwiększa się suma zadłużenia podmiotu?</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0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g) rosną kwoty odsetek od zobowiązań podmiotu?</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h) wartość aktywów netto podmiotu zmniejsza się lub jest zerowa?</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i) zaistniały inne okoliczności wskazujące na trudności w zakresie płynności finansowej?</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4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70"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4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120" w:type="pct"/>
            <w:gridSpan w:val="15"/>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4576" w:type="pct"/>
            <w:gridSpan w:val="29"/>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Jeśli tak, należy wskazać jakie:</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single" w:sz="4" w:space="0" w:color="auto"/>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single" w:sz="4" w:space="0" w:color="auto"/>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40"/>
        </w:trPr>
        <w:tc>
          <w:tcPr>
            <w:tcW w:w="107"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07"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7"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06"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7"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0"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4"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58"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bl>
    <w:p w:rsidR="00D15CBA" w:rsidRPr="00D15CBA" w:rsidRDefault="00D15CBA" w:rsidP="00D15CBA">
      <w:r w:rsidRPr="00D15CBA">
        <w:br w:type="page"/>
      </w:r>
    </w:p>
    <w:tbl>
      <w:tblPr>
        <w:tblW w:w="4992" w:type="pct"/>
        <w:tblInd w:w="15" w:type="dxa"/>
        <w:tblCellMar>
          <w:left w:w="70" w:type="dxa"/>
          <w:right w:w="70" w:type="dxa"/>
        </w:tblCellMar>
        <w:tblLook w:val="00A0"/>
      </w:tblPr>
      <w:tblGrid>
        <w:gridCol w:w="213"/>
        <w:gridCol w:w="314"/>
        <w:gridCol w:w="314"/>
        <w:gridCol w:w="314"/>
        <w:gridCol w:w="315"/>
        <w:gridCol w:w="315"/>
        <w:gridCol w:w="315"/>
        <w:gridCol w:w="272"/>
        <w:gridCol w:w="272"/>
        <w:gridCol w:w="260"/>
        <w:gridCol w:w="258"/>
        <w:gridCol w:w="262"/>
        <w:gridCol w:w="258"/>
        <w:gridCol w:w="220"/>
        <w:gridCol w:w="218"/>
        <w:gridCol w:w="216"/>
        <w:gridCol w:w="214"/>
        <w:gridCol w:w="301"/>
        <w:gridCol w:w="302"/>
        <w:gridCol w:w="302"/>
        <w:gridCol w:w="302"/>
        <w:gridCol w:w="302"/>
        <w:gridCol w:w="301"/>
        <w:gridCol w:w="301"/>
        <w:gridCol w:w="301"/>
        <w:gridCol w:w="301"/>
        <w:gridCol w:w="301"/>
        <w:gridCol w:w="342"/>
        <w:gridCol w:w="363"/>
        <w:gridCol w:w="363"/>
        <w:gridCol w:w="363"/>
        <w:gridCol w:w="202"/>
      </w:tblGrid>
      <w:tr w:rsidR="00D15CBA" w:rsidRPr="00D15CBA" w:rsidTr="004C5A2C">
        <w:trPr>
          <w:trHeight w:val="345"/>
        </w:trPr>
        <w:tc>
          <w:tcPr>
            <w:tcW w:w="116"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nil"/>
              <w:left w:val="nil"/>
              <w:bottom w:val="single" w:sz="4" w:space="0" w:color="000000"/>
              <w:right w:val="nil"/>
            </w:tcBorders>
            <w:shd w:val="clear" w:color="000000" w:fill="C0C0C0"/>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C. Informacje dotyczące działalności gospodarczej prowadzonej przez podmiot któremu ma być udzielona pomoc de minimis</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65"/>
        </w:trPr>
        <w:tc>
          <w:tcPr>
            <w:tcW w:w="116"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single" w:sz="4" w:space="0" w:color="auto"/>
              <w:right w:val="nil"/>
            </w:tcBorders>
            <w:vAlign w:val="center"/>
          </w:tcPr>
          <w:p w:rsidR="00D15CBA" w:rsidRPr="00D15CBA" w:rsidRDefault="00D15CBA" w:rsidP="004C5A2C">
            <w:pPr>
              <w:spacing w:after="0" w:line="240" w:lineRule="auto"/>
              <w:rPr>
                <w:rFonts w:cs="Arial"/>
                <w:b/>
                <w:bCs/>
                <w:sz w:val="28"/>
                <w:szCs w:val="28"/>
                <w:lang w:eastAsia="pl-PL"/>
              </w:rPr>
            </w:pPr>
          </w:p>
        </w:tc>
        <w:tc>
          <w:tcPr>
            <w:tcW w:w="110"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580" w:type="pct"/>
            <w:gridSpan w:val="29"/>
            <w:tcBorders>
              <w:top w:val="single" w:sz="4" w:space="0" w:color="auto"/>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xml:space="preserve">Czy podmiot, któremu ma być udzielona pomoc de minimis, prowadzi </w:t>
            </w:r>
            <w:proofErr w:type="spellStart"/>
            <w:r w:rsidRPr="00D15CBA">
              <w:rPr>
                <w:rFonts w:cs="Arial"/>
                <w:b/>
                <w:bCs/>
                <w:sz w:val="20"/>
                <w:szCs w:val="20"/>
                <w:lang w:eastAsia="pl-PL"/>
              </w:rPr>
              <w:t>dzialalność</w:t>
            </w:r>
            <w:proofErr w:type="spellEnd"/>
            <w:r w:rsidRPr="00D15CBA">
              <w:rPr>
                <w:rFonts w:cs="Arial"/>
                <w:b/>
                <w:bCs/>
                <w:sz w:val="20"/>
                <w:szCs w:val="20"/>
                <w:lang w:eastAsia="pl-PL"/>
              </w:rPr>
              <w:t>:</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1) w sektorze rybołówstwa i akwakultury</w:t>
            </w:r>
            <w:r w:rsidRPr="00D15CBA">
              <w:rPr>
                <w:rFonts w:cs="Arial"/>
                <w:b/>
                <w:bCs/>
                <w:sz w:val="20"/>
                <w:szCs w:val="20"/>
                <w:vertAlign w:val="superscript"/>
                <w:lang w:eastAsia="pl-PL"/>
              </w:rPr>
              <w:t>12)</w:t>
            </w:r>
            <w:r w:rsidRPr="00D15CBA">
              <w:rPr>
                <w:rFonts w:cs="Arial"/>
                <w:b/>
                <w:bCs/>
                <w:sz w:val="20"/>
                <w:szCs w:val="20"/>
                <w:lang w:eastAsia="pl-PL"/>
              </w:rPr>
              <w:t>?</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8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2) w dziedzinie produkcji podstawowej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0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3) w dziedzinie przetwarzania i wprowadzania do obrotu produktów rolnych wymienionych w załączniku I do Traktatu o funkcjonowaniu Unii Europejskiej?</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4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4) w sektorze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3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07" w:type="pct"/>
            <w:gridSpan w:val="23"/>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Jeśli tak, to czy wnioskowana pomoc będzie przeznaczona na nabycie pojazdów wykorzystywanych do świadczenia usług w zakresie drogowego transportu towarów?</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0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507" w:type="pct"/>
            <w:gridSpan w:val="23"/>
            <w:vMerge/>
            <w:tcBorders>
              <w:top w:val="nil"/>
              <w:left w:val="nil"/>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677" w:type="pct"/>
            <w:gridSpan w:val="24"/>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5) Czy wnioskowana pomoc de minimis przeznaczona będzie na działalność wskazaną w pkt 1-4?</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5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6) W przypadku zaznaczenia odpowiedzi twierdzącej w pkt 1, 2 lub 4 czy zapewniona jest rozdzielność rachunkowa</w:t>
            </w:r>
            <w:r w:rsidRPr="00D15CBA">
              <w:rPr>
                <w:rFonts w:cs="Arial"/>
                <w:b/>
                <w:bCs/>
                <w:sz w:val="20"/>
                <w:szCs w:val="20"/>
                <w:vertAlign w:val="superscript"/>
                <w:lang w:eastAsia="pl-PL"/>
              </w:rPr>
              <w:t>13)</w:t>
            </w:r>
            <w:r w:rsidRPr="00D15CBA">
              <w:rPr>
                <w:rFonts w:cs="Arial"/>
                <w:b/>
                <w:bCs/>
                <w:sz w:val="20"/>
                <w:szCs w:val="20"/>
                <w:lang w:eastAsia="pl-PL"/>
              </w:rPr>
              <w:t xml:space="preserve"> uniemożliwiająca przeniesienie na wskazaną w tych punktach działalność korzyści wynikających z uzyskanej pomocy de minimis (w jaki sposób)?</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86"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8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739" w:type="pct"/>
            <w:gridSpan w:val="4"/>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 dotyczy</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2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single" w:sz="4" w:space="0" w:color="auto"/>
              <w:left w:val="nil"/>
              <w:bottom w:val="nil"/>
              <w:right w:val="nil"/>
            </w:tcBorders>
            <w:shd w:val="clear" w:color="000000" w:fill="FFFFFF"/>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single" w:sz="4" w:space="0" w:color="auto"/>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single" w:sz="4" w:space="0" w:color="auto"/>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single" w:sz="4" w:space="0" w:color="auto"/>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single" w:sz="4" w:space="0" w:color="auto"/>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single" w:sz="4" w:space="0" w:color="auto"/>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single" w:sz="4" w:space="0" w:color="auto"/>
              <w:right w:val="nil"/>
            </w:tcBorders>
            <w:shd w:val="clear" w:color="000000" w:fill="FFFFFF"/>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4" w:space="0" w:color="auto"/>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nil"/>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single" w:sz="4" w:space="0" w:color="auto"/>
            </w:tcBorders>
            <w:shd w:val="clear" w:color="000000" w:fill="FFFFFF"/>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single" w:sz="4" w:space="0" w:color="auto"/>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4" w:space="0" w:color="auto"/>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p>
          <w:p w:rsidR="00D15CBA" w:rsidRPr="00D15CBA" w:rsidRDefault="00D15CBA" w:rsidP="004C5A2C">
            <w:pPr>
              <w:spacing w:after="0" w:line="240" w:lineRule="auto"/>
              <w:jc w:val="center"/>
              <w:rPr>
                <w:rFonts w:cs="Arial"/>
                <w:sz w:val="16"/>
                <w:szCs w:val="16"/>
                <w:lang w:eastAsia="pl-PL"/>
              </w:rPr>
            </w:pPr>
          </w:p>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single" w:sz="8" w:space="0" w:color="auto"/>
              <w:right w:val="nil"/>
            </w:tcBorders>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8" w:space="0" w:color="auto"/>
              <w:right w:val="nil"/>
            </w:tcBorders>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95"/>
        </w:trPr>
        <w:tc>
          <w:tcPr>
            <w:tcW w:w="116" w:type="pct"/>
            <w:tcBorders>
              <w:top w:val="nil"/>
              <w:left w:val="single" w:sz="12" w:space="0" w:color="auto"/>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4774" w:type="pct"/>
            <w:gridSpan w:val="30"/>
            <w:vMerge w:val="restart"/>
            <w:tcBorders>
              <w:top w:val="single" w:sz="8" w:space="0" w:color="auto"/>
              <w:left w:val="nil"/>
              <w:bottom w:val="single" w:sz="4" w:space="0" w:color="000000"/>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D. Informacje dotyczące pomocy otrzymanej w odniesieniu do tych samych kosztów, na pokrycie których ma być przeznaczona wnioskowana pomoc de minimis</w:t>
            </w:r>
          </w:p>
        </w:tc>
        <w:tc>
          <w:tcPr>
            <w:tcW w:w="110" w:type="pct"/>
            <w:tcBorders>
              <w:top w:val="nil"/>
              <w:left w:val="nil"/>
              <w:bottom w:val="nil"/>
              <w:right w:val="single" w:sz="12" w:space="0" w:color="auto"/>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r>
      <w:tr w:rsidR="00D15CBA" w:rsidRPr="00D15CBA" w:rsidTr="004C5A2C">
        <w:trPr>
          <w:trHeight w:val="285"/>
        </w:trPr>
        <w:tc>
          <w:tcPr>
            <w:tcW w:w="116" w:type="pct"/>
            <w:tcBorders>
              <w:top w:val="nil"/>
              <w:left w:val="single" w:sz="12" w:space="0" w:color="auto"/>
              <w:bottom w:val="nil"/>
              <w:right w:val="nil"/>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000000" w:fill="C0C0C0"/>
            <w:vAlign w:val="center"/>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 </w:t>
            </w:r>
          </w:p>
        </w:tc>
      </w:tr>
      <w:tr w:rsidR="00D15CBA" w:rsidRPr="00D15CBA" w:rsidTr="004C5A2C">
        <w:trPr>
          <w:trHeight w:val="300"/>
        </w:trPr>
        <w:tc>
          <w:tcPr>
            <w:tcW w:w="116"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single" w:sz="4" w:space="0" w:color="auto"/>
              <w:right w:val="nil"/>
            </w:tcBorders>
            <w:vAlign w:val="center"/>
          </w:tcPr>
          <w:p w:rsidR="00D15CBA" w:rsidRPr="00D15CBA" w:rsidRDefault="00D15CBA" w:rsidP="004C5A2C">
            <w:pPr>
              <w:spacing w:after="0" w:line="240" w:lineRule="auto"/>
              <w:rPr>
                <w:rFonts w:cs="Arial"/>
                <w:b/>
                <w:bCs/>
                <w:sz w:val="28"/>
                <w:szCs w:val="28"/>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single" w:sz="4" w:space="0" w:color="auto"/>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Czy wnioskowana pomoc de minimis zostanie przeznaczona na pokrycie dających się zidentyfikować kosztów?</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8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04"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Jeśli tak, czy na pokrycie tych samych kosztów, o których mowa powyżej, podmiot otrzymał pomoc inną niż pomoc de minimis?</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81" w:type="pct"/>
            <w:gridSpan w:val="2"/>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tak</w:t>
            </w:r>
          </w:p>
        </w:tc>
        <w:tc>
          <w:tcPr>
            <w:tcW w:w="19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304" w:type="pct"/>
            <w:gridSpan w:val="2"/>
            <w:tcBorders>
              <w:top w:val="nil"/>
              <w:left w:val="nil"/>
              <w:bottom w:val="nil"/>
              <w:right w:val="single" w:sz="12" w:space="0" w:color="000000"/>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nie</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3513" w:type="pct"/>
            <w:gridSpan w:val="2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69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bottom"/>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Jeśli tak, należy wypełnić poniższą tabelę</w:t>
            </w:r>
            <w:r w:rsidRPr="00D15CBA">
              <w:rPr>
                <w:rFonts w:cs="Arial"/>
                <w:b/>
                <w:bCs/>
                <w:sz w:val="20"/>
                <w:szCs w:val="20"/>
                <w:vertAlign w:val="superscript"/>
                <w:lang w:eastAsia="pl-PL"/>
              </w:rPr>
              <w:t>14)</w:t>
            </w:r>
            <w:r w:rsidRPr="00D15CBA">
              <w:rPr>
                <w:rFonts w:cs="Arial"/>
                <w:b/>
                <w:bCs/>
                <w:sz w:val="20"/>
                <w:szCs w:val="20"/>
                <w:lang w:eastAsia="pl-PL"/>
              </w:rPr>
              <w:t xml:space="preserve"> w odniesieniu do ww. pomocy innej niż de minimis oraz pomocy de minimis na te same koszty.</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9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0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Przeznaczenie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6</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D15CBA" w:rsidRPr="00D15CBA" w:rsidRDefault="00D15CBA" w:rsidP="004C5A2C">
            <w:pPr>
              <w:spacing w:after="0" w:line="240" w:lineRule="auto"/>
              <w:rPr>
                <w:rFonts w:cs="Arial"/>
                <w:b/>
                <w:bCs/>
                <w:sz w:val="18"/>
                <w:szCs w:val="18"/>
                <w:lang w:eastAsia="pl-PL"/>
              </w:rPr>
            </w:pPr>
            <w:r w:rsidRPr="00D15CB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D15CBA" w:rsidRPr="00D15CBA" w:rsidRDefault="00D15CBA" w:rsidP="004C5A2C">
            <w:pPr>
              <w:spacing w:after="0" w:line="240" w:lineRule="auto"/>
              <w:rPr>
                <w:rFonts w:cs="Arial"/>
                <w:b/>
                <w:bCs/>
                <w:sz w:val="18"/>
                <w:szCs w:val="18"/>
                <w:lang w:eastAsia="pl-PL"/>
              </w:rPr>
            </w:pPr>
            <w:r w:rsidRPr="00D15CB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D15CBA" w:rsidRPr="00D15CBA" w:rsidRDefault="00D15CBA" w:rsidP="004C5A2C">
            <w:pPr>
              <w:spacing w:after="0" w:line="240" w:lineRule="auto"/>
              <w:rPr>
                <w:rFonts w:cs="Arial"/>
                <w:b/>
                <w:bCs/>
                <w:sz w:val="18"/>
                <w:szCs w:val="18"/>
                <w:lang w:eastAsia="pl-PL"/>
              </w:rPr>
            </w:pPr>
            <w:r w:rsidRPr="00D15CBA">
              <w:rPr>
                <w:rFonts w:cs="Arial"/>
                <w:b/>
                <w:bCs/>
                <w:sz w:val="18"/>
                <w:szCs w:val="18"/>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193" w:type="pct"/>
            <w:tcBorders>
              <w:top w:val="nil"/>
              <w:left w:val="nil"/>
              <w:bottom w:val="nil"/>
              <w:right w:val="nil"/>
            </w:tcBorders>
            <w:shd w:val="clear" w:color="000000" w:fill="C0C0C0"/>
            <w:textDirection w:val="btLr"/>
            <w:vAlign w:val="center"/>
          </w:tcPr>
          <w:p w:rsidR="00D15CBA" w:rsidRPr="00D15CBA" w:rsidRDefault="00D15CBA" w:rsidP="004C5A2C">
            <w:pPr>
              <w:spacing w:after="0" w:line="240" w:lineRule="auto"/>
              <w:rPr>
                <w:rFonts w:cs="Arial"/>
                <w:b/>
                <w:bCs/>
                <w:sz w:val="18"/>
                <w:szCs w:val="18"/>
                <w:lang w:eastAsia="pl-PL"/>
              </w:rPr>
            </w:pPr>
            <w:r w:rsidRPr="00D15CB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D15CBA" w:rsidRPr="00D15CBA" w:rsidRDefault="00D15CBA" w:rsidP="004C5A2C">
            <w:pPr>
              <w:spacing w:after="0" w:line="240" w:lineRule="auto"/>
              <w:rPr>
                <w:rFonts w:cs="Arial"/>
                <w:b/>
                <w:bCs/>
                <w:sz w:val="18"/>
                <w:szCs w:val="18"/>
                <w:lang w:eastAsia="pl-PL"/>
              </w:rPr>
            </w:pPr>
            <w:r w:rsidRPr="00D15CBA">
              <w:rPr>
                <w:rFonts w:cs="Arial"/>
                <w:b/>
                <w:bCs/>
                <w:sz w:val="18"/>
                <w:szCs w:val="18"/>
                <w:lang w:eastAsia="pl-PL"/>
              </w:rPr>
              <w:t> </w:t>
            </w:r>
          </w:p>
        </w:tc>
        <w:tc>
          <w:tcPr>
            <w:tcW w:w="193" w:type="pct"/>
            <w:tcBorders>
              <w:top w:val="nil"/>
              <w:left w:val="nil"/>
              <w:bottom w:val="nil"/>
              <w:right w:val="nil"/>
            </w:tcBorders>
            <w:shd w:val="clear" w:color="000000" w:fill="C0C0C0"/>
            <w:textDirection w:val="btLr"/>
            <w:vAlign w:val="center"/>
          </w:tcPr>
          <w:p w:rsidR="00D15CBA" w:rsidRPr="00D15CBA" w:rsidRDefault="00D15CBA" w:rsidP="004C5A2C">
            <w:pPr>
              <w:spacing w:after="0" w:line="240" w:lineRule="auto"/>
              <w:rPr>
                <w:rFonts w:cs="Arial"/>
                <w:b/>
                <w:bCs/>
                <w:sz w:val="18"/>
                <w:szCs w:val="18"/>
                <w:lang w:eastAsia="pl-PL"/>
              </w:rPr>
            </w:pPr>
            <w:r w:rsidRPr="00D15CBA">
              <w:rPr>
                <w:rFonts w:cs="Arial"/>
                <w:b/>
                <w:bCs/>
                <w:sz w:val="18"/>
                <w:szCs w:val="18"/>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Wartość otrzymanej pomocy</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brutto</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5b</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4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4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nominalna</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5a</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textDirection w:val="btLr"/>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1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5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Forma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4</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tcPr>
          <w:p w:rsidR="00D15CBA" w:rsidRPr="00D15CBA" w:rsidRDefault="00D15CBA" w:rsidP="004C5A2C">
            <w:pPr>
              <w:spacing w:after="0" w:line="240" w:lineRule="auto"/>
              <w:jc w:val="center"/>
              <w:rPr>
                <w:rFonts w:cs="Arial"/>
                <w:b/>
                <w:bCs/>
                <w:sz w:val="18"/>
                <w:szCs w:val="18"/>
                <w:lang w:eastAsia="pl-PL"/>
              </w:rPr>
            </w:pPr>
            <w:r w:rsidRPr="00D15CBA">
              <w:rPr>
                <w:rFonts w:cs="Arial"/>
                <w:b/>
                <w:bCs/>
                <w:sz w:val="18"/>
                <w:szCs w:val="18"/>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7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18"/>
                <w:szCs w:val="18"/>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8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Podstawa prawna udzielenia pomocy</w:t>
            </w: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informacje szczegółowe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3b</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1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30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7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informacje podstawowe</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3a</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5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1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512" w:type="pct"/>
            <w:gridSpan w:val="3"/>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4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Podmiot udzielający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2</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5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9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3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Dzień udzielenia pomocy</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1</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3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4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9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5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Lp.</w:t>
            </w:r>
          </w:p>
        </w:tc>
        <w:tc>
          <w:tcPr>
            <w:tcW w:w="32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291"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1.</w:t>
            </w:r>
          </w:p>
        </w:tc>
        <w:tc>
          <w:tcPr>
            <w:tcW w:w="284"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2.</w:t>
            </w:r>
          </w:p>
        </w:tc>
        <w:tc>
          <w:tcPr>
            <w:tcW w:w="261"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3.</w:t>
            </w:r>
          </w:p>
        </w:tc>
        <w:tc>
          <w:tcPr>
            <w:tcW w:w="236"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4.</w:t>
            </w:r>
          </w:p>
        </w:tc>
        <w:tc>
          <w:tcPr>
            <w:tcW w:w="280"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5.</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6.</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7.</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8.</w:t>
            </w:r>
          </w:p>
        </w:tc>
        <w:tc>
          <w:tcPr>
            <w:tcW w:w="329" w:type="pct"/>
            <w:gridSpan w:val="2"/>
            <w:vMerge w:val="restart"/>
            <w:tcBorders>
              <w:top w:val="single" w:sz="4" w:space="0" w:color="auto"/>
              <w:left w:val="single" w:sz="4" w:space="0" w:color="auto"/>
              <w:bottom w:val="single" w:sz="4" w:space="0" w:color="auto"/>
              <w:right w:val="single" w:sz="4" w:space="0" w:color="auto"/>
            </w:tcBorders>
            <w:shd w:val="clear" w:color="000000" w:fill="C0C0C0"/>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9.</w:t>
            </w:r>
          </w:p>
        </w:tc>
        <w:tc>
          <w:tcPr>
            <w:tcW w:w="352" w:type="pct"/>
            <w:gridSpan w:val="2"/>
            <w:vMerge w:val="restart"/>
            <w:tcBorders>
              <w:top w:val="single" w:sz="4" w:space="0" w:color="auto"/>
              <w:left w:val="single" w:sz="4" w:space="0" w:color="auto"/>
              <w:bottom w:val="single" w:sz="4" w:space="0" w:color="auto"/>
              <w:right w:val="single" w:sz="4" w:space="0" w:color="auto"/>
            </w:tcBorders>
            <w:shd w:val="clear" w:color="000000" w:fill="C0C0C0"/>
            <w:noWrap/>
            <w:textDirection w:val="btLr"/>
            <w:vAlign w:val="center"/>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10.</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8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853" w:type="pct"/>
            <w:gridSpan w:val="5"/>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9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4"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61"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36"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280"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29"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352" w:type="pct"/>
            <w:gridSpan w:val="2"/>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single" w:sz="8" w:space="0" w:color="auto"/>
              <w:right w:val="nil"/>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 </w:t>
            </w:r>
          </w:p>
        </w:tc>
        <w:tc>
          <w:tcPr>
            <w:tcW w:w="4774" w:type="pct"/>
            <w:gridSpan w:val="30"/>
            <w:vMerge w:val="restar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 xml:space="preserve">Jeżeli w tabeli wykazano otrzymaną pomoc inną niż pomoc de minimis, należy </w:t>
            </w:r>
            <w:r w:rsidRPr="00D15CBA">
              <w:rPr>
                <w:rFonts w:cs="Arial"/>
                <w:b/>
                <w:bCs/>
                <w:sz w:val="24"/>
                <w:szCs w:val="24"/>
                <w:lang w:eastAsia="pl-PL"/>
              </w:rPr>
              <w:lastRenderedPageBreak/>
              <w:t xml:space="preserve">dodatkowo wypełnić pkt 1-8 poniżej: </w:t>
            </w:r>
          </w:p>
        </w:tc>
        <w:tc>
          <w:tcPr>
            <w:tcW w:w="110" w:type="pct"/>
            <w:tcBorders>
              <w:top w:val="nil"/>
              <w:left w:val="nil"/>
              <w:bottom w:val="nil"/>
              <w:right w:val="single" w:sz="12" w:space="0" w:color="auto"/>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lastRenderedPageBreak/>
              <w:t> </w:t>
            </w:r>
          </w:p>
        </w:tc>
      </w:tr>
      <w:tr w:rsidR="00D15CBA" w:rsidRPr="00D15CBA" w:rsidTr="004C5A2C">
        <w:trPr>
          <w:trHeight w:val="345"/>
        </w:trPr>
        <w:tc>
          <w:tcPr>
            <w:tcW w:w="116" w:type="pct"/>
            <w:tcBorders>
              <w:top w:val="nil"/>
              <w:left w:val="single" w:sz="12" w:space="0" w:color="auto"/>
              <w:bottom w:val="nil"/>
              <w:right w:val="nil"/>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lastRenderedPageBreak/>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4"/>
                <w:szCs w:val="24"/>
                <w:lang w:eastAsia="pl-PL"/>
              </w:rPr>
            </w:pPr>
          </w:p>
        </w:tc>
        <w:tc>
          <w:tcPr>
            <w:tcW w:w="110" w:type="pct"/>
            <w:tcBorders>
              <w:top w:val="nil"/>
              <w:left w:val="nil"/>
              <w:bottom w:val="nil"/>
              <w:right w:val="single" w:sz="12" w:space="0" w:color="auto"/>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lastRenderedPageBreak/>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1) opis przedsięwzięcia:</w:t>
            </w:r>
          </w:p>
        </w:tc>
        <w:tc>
          <w:tcPr>
            <w:tcW w:w="110" w:type="pct"/>
            <w:tcBorders>
              <w:top w:val="nil"/>
              <w:left w:val="nil"/>
              <w:bottom w:val="nil"/>
              <w:right w:val="single" w:sz="12" w:space="0" w:color="auto"/>
            </w:tcBorders>
            <w:shd w:val="clear" w:color="000000" w:fill="C0C0C0"/>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6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2) koszty kwalifikujące się do objęcia pomocą w wartości nominalnej i zdyskontowanej oraz ich rodzaje:</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2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3) maksymalna dopuszczalna intensywność pomocy:</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5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4) intensywność pomocy już udzielonej w związku z kosztami, o których mowa w pkt 2:</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5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5) lokalizacja przedsięwzięcia:</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3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6) cele, które mają być osiągnięte w związku z realizacją przedsięwzięcia:</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0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7) etapy realizacji przedsięwzięcia:</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16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0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8) data rozpoczęcia i zakończenia realizacji przedsięwzięcia:</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val="restart"/>
            <w:tcBorders>
              <w:top w:val="single" w:sz="4" w:space="0" w:color="auto"/>
              <w:left w:val="single" w:sz="4" w:space="0" w:color="auto"/>
              <w:bottom w:val="single" w:sz="4" w:space="0" w:color="auto"/>
              <w:right w:val="single" w:sz="4" w:space="0" w:color="auto"/>
            </w:tcBorders>
            <w:shd w:val="clear" w:color="000000" w:fill="FFFFFF"/>
          </w:tcPr>
          <w:p w:rsidR="00D15CBA" w:rsidRPr="00D15CBA" w:rsidRDefault="00D15CBA" w:rsidP="004C5A2C">
            <w:pPr>
              <w:spacing w:after="0" w:line="240" w:lineRule="auto"/>
              <w:jc w:val="center"/>
              <w:rPr>
                <w:rFonts w:cs="Arial"/>
                <w:b/>
                <w:bCs/>
                <w:sz w:val="20"/>
                <w:szCs w:val="20"/>
                <w:lang w:eastAsia="pl-PL"/>
              </w:rPr>
            </w:pPr>
          </w:p>
        </w:tc>
        <w:tc>
          <w:tcPr>
            <w:tcW w:w="110" w:type="pct"/>
            <w:tcBorders>
              <w:top w:val="nil"/>
              <w:left w:val="nil"/>
              <w:bottom w:val="nil"/>
              <w:right w:val="single" w:sz="12" w:space="0" w:color="auto"/>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r>
      <w:tr w:rsidR="00D15CBA" w:rsidRPr="00D15CBA" w:rsidTr="004C5A2C">
        <w:trPr>
          <w:trHeight w:val="36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vMerge/>
            <w:tcBorders>
              <w:top w:val="nil"/>
              <w:left w:val="single" w:sz="12" w:space="0" w:color="auto"/>
              <w:bottom w:val="nil"/>
              <w:right w:val="nil"/>
            </w:tcBorders>
            <w:vAlign w:val="center"/>
          </w:tcPr>
          <w:p w:rsidR="00D15CBA" w:rsidRPr="00D15CBA" w:rsidRDefault="00D15CBA" w:rsidP="004C5A2C">
            <w:pPr>
              <w:spacing w:after="0" w:line="240" w:lineRule="auto"/>
              <w:rPr>
                <w:rFonts w:cs="Arial"/>
                <w:b/>
                <w:bCs/>
                <w:sz w:val="20"/>
                <w:szCs w:val="20"/>
                <w:lang w:eastAsia="pl-PL"/>
              </w:rPr>
            </w:pPr>
          </w:p>
        </w:tc>
        <w:tc>
          <w:tcPr>
            <w:tcW w:w="110" w:type="pct"/>
            <w:tcBorders>
              <w:top w:val="nil"/>
              <w:left w:val="nil"/>
              <w:bottom w:val="nil"/>
              <w:right w:val="single" w:sz="12" w:space="0" w:color="auto"/>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r>
      <w:tr w:rsidR="00D15CBA" w:rsidRPr="00D15CBA" w:rsidTr="004C5A2C">
        <w:trPr>
          <w:trHeight w:val="68"/>
        </w:trPr>
        <w:tc>
          <w:tcPr>
            <w:tcW w:w="116" w:type="pct"/>
            <w:tcBorders>
              <w:top w:val="nil"/>
              <w:left w:val="single" w:sz="12" w:space="0" w:color="auto"/>
              <w:bottom w:val="single" w:sz="4" w:space="0" w:color="auto"/>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single" w:sz="4" w:space="0" w:color="auto"/>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435"/>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4774" w:type="pct"/>
            <w:gridSpan w:val="30"/>
            <w:tcBorders>
              <w:top w:val="single" w:sz="4" w:space="0" w:color="auto"/>
              <w:left w:val="nil"/>
              <w:bottom w:val="single" w:sz="4" w:space="0" w:color="000000"/>
              <w:right w:val="nil"/>
            </w:tcBorders>
            <w:shd w:val="clear" w:color="000000" w:fill="C0C0C0"/>
          </w:tcPr>
          <w:p w:rsidR="00D15CBA" w:rsidRPr="00D15CBA" w:rsidRDefault="00D15CBA" w:rsidP="004C5A2C">
            <w:pPr>
              <w:spacing w:after="0" w:line="240" w:lineRule="auto"/>
              <w:rPr>
                <w:rFonts w:cs="Arial"/>
                <w:b/>
                <w:bCs/>
                <w:sz w:val="28"/>
                <w:szCs w:val="28"/>
                <w:lang w:eastAsia="pl-PL"/>
              </w:rPr>
            </w:pPr>
            <w:r w:rsidRPr="00D15CBA">
              <w:rPr>
                <w:rFonts w:cs="Arial"/>
                <w:b/>
                <w:bCs/>
                <w:sz w:val="28"/>
                <w:szCs w:val="28"/>
                <w:lang w:eastAsia="pl-PL"/>
              </w:rPr>
              <w:t>E. Informacje dotyczące osoby upoważnionej do przedstawienia informacji</w:t>
            </w:r>
          </w:p>
        </w:tc>
        <w:tc>
          <w:tcPr>
            <w:tcW w:w="110" w:type="pct"/>
            <w:tcBorders>
              <w:top w:val="nil"/>
              <w:left w:val="nil"/>
              <w:bottom w:val="single" w:sz="4" w:space="0" w:color="auto"/>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single" w:sz="4" w:space="0" w:color="auto"/>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lastRenderedPageBreak/>
              <w:t> </w:t>
            </w:r>
          </w:p>
        </w:tc>
        <w:tc>
          <w:tcPr>
            <w:tcW w:w="853" w:type="pct"/>
            <w:gridSpan w:val="5"/>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Imię i nazwisko</w:t>
            </w:r>
          </w:p>
        </w:tc>
        <w:tc>
          <w:tcPr>
            <w:tcW w:w="17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823" w:type="pct"/>
            <w:gridSpan w:val="5"/>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Numer telefonu</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8"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248" w:type="pct"/>
            <w:gridSpan w:val="13"/>
            <w:tcBorders>
              <w:top w:val="single" w:sz="4" w:space="0" w:color="auto"/>
              <w:left w:val="single" w:sz="4" w:space="0" w:color="auto"/>
              <w:bottom w:val="single" w:sz="4" w:space="0" w:color="auto"/>
              <w:right w:val="single" w:sz="4" w:space="0" w:color="000000"/>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025" w:type="pct"/>
            <w:gridSpan w:val="6"/>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Stanowisko służbowe</w:t>
            </w:r>
          </w:p>
        </w:tc>
        <w:tc>
          <w:tcPr>
            <w:tcW w:w="14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658" w:type="pct"/>
            <w:gridSpan w:val="4"/>
            <w:tcBorders>
              <w:top w:val="nil"/>
              <w:left w:val="nil"/>
              <w:bottom w:val="nil"/>
              <w:right w:val="nil"/>
            </w:tcBorders>
            <w:shd w:val="clear" w:color="000000" w:fill="C0C0C0"/>
            <w:noWrap/>
            <w:vAlign w:val="center"/>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Data i podpis</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8"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nil"/>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2009" w:type="pct"/>
            <w:gridSpan w:val="13"/>
            <w:tcBorders>
              <w:top w:val="single" w:sz="4" w:space="0" w:color="auto"/>
              <w:left w:val="single" w:sz="4" w:space="0" w:color="auto"/>
              <w:bottom w:val="single" w:sz="4" w:space="0" w:color="auto"/>
              <w:right w:val="single" w:sz="4" w:space="0" w:color="000000"/>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248" w:type="pct"/>
            <w:gridSpan w:val="13"/>
            <w:vMerge w:val="restart"/>
            <w:tcBorders>
              <w:top w:val="single" w:sz="4" w:space="0" w:color="auto"/>
              <w:left w:val="single" w:sz="4" w:space="0" w:color="auto"/>
              <w:bottom w:val="single" w:sz="4" w:space="0" w:color="auto"/>
              <w:right w:val="single" w:sz="4" w:space="0" w:color="auto"/>
            </w:tcBorders>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2248" w:type="pct"/>
            <w:gridSpan w:val="13"/>
            <w:vMerge/>
            <w:tcBorders>
              <w:top w:val="nil"/>
              <w:left w:val="nil"/>
              <w:bottom w:val="nil"/>
              <w:right w:val="nil"/>
            </w:tcBorders>
            <w:vAlign w:val="center"/>
          </w:tcPr>
          <w:p w:rsidR="00D15CBA" w:rsidRPr="00D15CBA" w:rsidRDefault="00D15CBA" w:rsidP="004C5A2C">
            <w:pPr>
              <w:spacing w:after="0" w:line="240" w:lineRule="auto"/>
              <w:rPr>
                <w:rFonts w:cs="Arial"/>
                <w:sz w:val="16"/>
                <w:szCs w:val="16"/>
                <w:lang w:eastAsia="pl-PL"/>
              </w:rPr>
            </w:pP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270"/>
        </w:trPr>
        <w:tc>
          <w:tcPr>
            <w:tcW w:w="116" w:type="pct"/>
            <w:tcBorders>
              <w:top w:val="nil"/>
              <w:left w:val="single" w:sz="12" w:space="0" w:color="auto"/>
              <w:bottom w:val="nil"/>
              <w:right w:val="nil"/>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7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2"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41"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9"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6"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65"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88"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93" w:type="pct"/>
            <w:tcBorders>
              <w:top w:val="nil"/>
              <w:left w:val="nil"/>
              <w:bottom w:val="nil"/>
              <w:right w:val="nil"/>
            </w:tcBorders>
            <w:shd w:val="clear" w:color="000000" w:fill="C0C0C0"/>
          </w:tcPr>
          <w:p w:rsidR="00D15CBA" w:rsidRPr="00D15CBA" w:rsidRDefault="00D15CBA" w:rsidP="004C5A2C">
            <w:pPr>
              <w:spacing w:after="0" w:line="240" w:lineRule="auto"/>
              <w:rPr>
                <w:rFonts w:cs="Arial"/>
                <w:b/>
                <w:bCs/>
                <w:sz w:val="20"/>
                <w:szCs w:val="20"/>
                <w:lang w:eastAsia="pl-PL"/>
              </w:rPr>
            </w:pPr>
            <w:r w:rsidRPr="00D15CBA">
              <w:rPr>
                <w:rFonts w:cs="Arial"/>
                <w:b/>
                <w:bCs/>
                <w:sz w:val="20"/>
                <w:szCs w:val="20"/>
                <w:lang w:eastAsia="pl-PL"/>
              </w:rPr>
              <w:t> </w:t>
            </w:r>
          </w:p>
        </w:tc>
        <w:tc>
          <w:tcPr>
            <w:tcW w:w="110" w:type="pct"/>
            <w:tcBorders>
              <w:top w:val="nil"/>
              <w:left w:val="nil"/>
              <w:bottom w:val="nil"/>
              <w:right w:val="single" w:sz="12" w:space="0" w:color="auto"/>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116" w:type="pct"/>
            <w:tcBorders>
              <w:top w:val="nil"/>
              <w:left w:val="nil"/>
              <w:bottom w:val="nil"/>
              <w:right w:val="nil"/>
            </w:tcBorders>
            <w:noWrap/>
            <w:vAlign w:val="bottom"/>
          </w:tcPr>
          <w:p w:rsidR="00D15CBA" w:rsidRPr="00D15CBA" w:rsidRDefault="00D15CBA" w:rsidP="004C5A2C">
            <w:pPr>
              <w:spacing w:after="0" w:line="240" w:lineRule="auto"/>
              <w:jc w:val="center"/>
              <w:rPr>
                <w:rFonts w:cs="Arial"/>
                <w:b/>
                <w:bCs/>
                <w:sz w:val="24"/>
                <w:szCs w:val="24"/>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88"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r>
      <w:tr w:rsidR="00D15CBA" w:rsidRPr="00D15CBA" w:rsidTr="004C5A2C">
        <w:trPr>
          <w:trHeight w:val="345"/>
        </w:trPr>
        <w:tc>
          <w:tcPr>
            <w:tcW w:w="5000" w:type="pct"/>
            <w:gridSpan w:val="32"/>
            <w:tcBorders>
              <w:top w:val="single" w:sz="8" w:space="0" w:color="auto"/>
              <w:left w:val="single" w:sz="12" w:space="0" w:color="auto"/>
              <w:bottom w:val="nil"/>
              <w:right w:val="single" w:sz="12" w:space="0" w:color="000000"/>
            </w:tcBorders>
            <w:shd w:val="clear" w:color="000000" w:fill="C0C0C0"/>
            <w:noWrap/>
            <w:vAlign w:val="bottom"/>
          </w:tcPr>
          <w:p w:rsidR="00D15CBA" w:rsidRPr="00D15CBA" w:rsidRDefault="00D15CBA" w:rsidP="004C5A2C">
            <w:pPr>
              <w:spacing w:after="0" w:line="240" w:lineRule="auto"/>
              <w:jc w:val="center"/>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116" w:type="pct"/>
            <w:tcBorders>
              <w:top w:val="nil"/>
              <w:left w:val="single" w:sz="12" w:space="0" w:color="auto"/>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6"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6"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8"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8" w:space="0" w:color="auto"/>
              <w:right w:val="nil"/>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single" w:sz="8" w:space="0" w:color="auto"/>
              <w:right w:val="single" w:sz="12" w:space="0" w:color="auto"/>
            </w:tcBorders>
            <w:shd w:val="clear" w:color="000000" w:fill="C0C0C0"/>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945"/>
        </w:trPr>
        <w:tc>
          <w:tcPr>
            <w:tcW w:w="5000" w:type="pct"/>
            <w:gridSpan w:val="32"/>
            <w:tcBorders>
              <w:top w:val="single" w:sz="8" w:space="0" w:color="auto"/>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xml:space="preserve">1)  W przypadku gdy o pomoc de minimis wnioskuje wspólnik spółki cywilnej, jawnej albo  partnerskiej albo </w:t>
            </w:r>
            <w:proofErr w:type="spellStart"/>
            <w:r w:rsidRPr="00D15CBA">
              <w:rPr>
                <w:rFonts w:cs="Arial"/>
                <w:sz w:val="16"/>
                <w:szCs w:val="16"/>
                <w:lang w:eastAsia="pl-PL"/>
              </w:rPr>
              <w:t>komplementariusz</w:t>
            </w:r>
            <w:proofErr w:type="spellEnd"/>
            <w:r w:rsidRPr="00D15CBA">
              <w:rPr>
                <w:rFonts w:cs="Arial"/>
                <w:sz w:val="16"/>
                <w:szCs w:val="16"/>
                <w:lang w:eastAsia="pl-PL"/>
              </w:rPr>
              <w:t xml:space="preserve"> spółki komandytowej albo komandytowo-akcyjnej niebędący akcjonariuszem, w związku z działalnością prowadzoną w tej spółce, w formularzu podaje się informacje dotyczące tej spółki. W przypadku spółki cywilnej należy podać NIP tej spółki, nazwę pod jaką spółka funkcjonuje na rynku oraz miejsce prowadzenia działalności, a w przypadku braku nazwy i miejsca prowadzenia działalności imiona i nazwiska oraz adresy wszystkich wspólników tej spółki.</w:t>
            </w:r>
          </w:p>
        </w:tc>
      </w:tr>
      <w:tr w:rsidR="00D15CBA" w:rsidRPr="00D15CBA" w:rsidTr="004C5A2C">
        <w:trPr>
          <w:trHeight w:val="69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xml:space="preserve">2) Wypełnia się wyłącznie w przypadku, gdy o pomoc de minimis wnioskuje wspólnik spółki cywilnej, jawnej albo partnerskiej albo </w:t>
            </w:r>
            <w:proofErr w:type="spellStart"/>
            <w:r w:rsidRPr="00D15CBA">
              <w:rPr>
                <w:rFonts w:cs="Arial"/>
                <w:sz w:val="16"/>
                <w:szCs w:val="16"/>
                <w:lang w:eastAsia="pl-PL"/>
              </w:rPr>
              <w:t>komplementariusz</w:t>
            </w:r>
            <w:proofErr w:type="spellEnd"/>
            <w:r w:rsidRPr="00D15CBA">
              <w:rPr>
                <w:rFonts w:cs="Arial"/>
                <w:sz w:val="16"/>
                <w:szCs w:val="16"/>
                <w:lang w:eastAsia="pl-PL"/>
              </w:rPr>
              <w:t xml:space="preserve"> spółki komandytowej albo komandytowo-akcyjnej niebędący akcjonariuszem, w związku z działalnością prowadzoną w tej spółce (podaje się informacje dotyczące tego wspólnika albo </w:t>
            </w:r>
            <w:proofErr w:type="spellStart"/>
            <w:r w:rsidRPr="00D15CBA">
              <w:rPr>
                <w:rFonts w:cs="Arial"/>
                <w:sz w:val="16"/>
                <w:szCs w:val="16"/>
                <w:lang w:eastAsia="pl-PL"/>
              </w:rPr>
              <w:t>komplementariusza</w:t>
            </w:r>
            <w:proofErr w:type="spellEnd"/>
            <w:r w:rsidRPr="00D15CBA">
              <w:rPr>
                <w:rFonts w:cs="Arial"/>
                <w:sz w:val="16"/>
                <w:szCs w:val="16"/>
                <w:lang w:eastAsia="pl-PL"/>
              </w:rPr>
              <w:t>).</w:t>
            </w:r>
          </w:p>
        </w:tc>
      </w:tr>
      <w:tr w:rsidR="00D15CBA" w:rsidRPr="00D15CBA" w:rsidTr="004C5A2C">
        <w:trPr>
          <w:trHeight w:val="300"/>
        </w:trPr>
        <w:tc>
          <w:tcPr>
            <w:tcW w:w="5000" w:type="pct"/>
            <w:gridSpan w:val="32"/>
            <w:tcBorders>
              <w:top w:val="nil"/>
              <w:left w:val="single" w:sz="12" w:space="0" w:color="auto"/>
              <w:bottom w:val="nil"/>
              <w:right w:val="single" w:sz="12" w:space="0" w:color="000000"/>
            </w:tcBorders>
            <w:vAlign w:val="center"/>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3) O ile posiada identyfikator podatkowy NIP.</w:t>
            </w:r>
          </w:p>
        </w:tc>
      </w:tr>
      <w:tr w:rsidR="00D15CBA" w:rsidRPr="00D15CBA" w:rsidTr="004C5A2C">
        <w:trPr>
          <w:trHeight w:val="1035"/>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xml:space="preserve">4)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Nr 157, poz. 1031, z </w:t>
            </w:r>
            <w:proofErr w:type="spellStart"/>
            <w:r w:rsidRPr="00D15CBA">
              <w:rPr>
                <w:rFonts w:cs="Arial"/>
                <w:sz w:val="16"/>
                <w:szCs w:val="16"/>
                <w:lang w:eastAsia="pl-PL"/>
              </w:rPr>
              <w:t>późn</w:t>
            </w:r>
            <w:proofErr w:type="spellEnd"/>
            <w:r w:rsidRPr="00D15CBA">
              <w:rPr>
                <w:rFonts w:cs="Arial"/>
                <w:sz w:val="16"/>
                <w:szCs w:val="16"/>
                <w:lang w:eastAsia="pl-PL"/>
              </w:rPr>
              <w:t>. zm.). Lista identyfikatorów gmin znajduje się na stronie internetowej http://www.uokik.gov.pl/sporzadzanie_sprawozdan_z_wykorzystaniem_aplikacji_shrimp.php.</w:t>
            </w:r>
          </w:p>
        </w:tc>
      </w:tr>
      <w:tr w:rsidR="00D15CBA" w:rsidRPr="00D15CBA" w:rsidTr="004C5A2C">
        <w:trPr>
          <w:trHeight w:val="285"/>
        </w:trPr>
        <w:tc>
          <w:tcPr>
            <w:tcW w:w="5000" w:type="pct"/>
            <w:gridSpan w:val="32"/>
            <w:tcBorders>
              <w:top w:val="nil"/>
              <w:left w:val="single" w:sz="12" w:space="0" w:color="auto"/>
              <w:bottom w:val="nil"/>
              <w:right w:val="single" w:sz="12" w:space="0" w:color="000000"/>
            </w:tcBorders>
            <w:noWrap/>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5) Zaznacza się właściwą pozycję znakiem X.</w:t>
            </w:r>
          </w:p>
        </w:tc>
      </w:tr>
      <w:tr w:rsidR="00D15CBA" w:rsidRPr="00D15CBA" w:rsidTr="004C5A2C">
        <w:trPr>
          <w:trHeight w:val="51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6) Podaje się klasę działalności, w związku z którą podmiot ubiega się o pomoc de minimis. Jeżeli brak jest możliwości ustalenia jednej takiej działalności, podaje się klasę PKD tej działalności, która generuje największy przychód.</w:t>
            </w:r>
          </w:p>
        </w:tc>
      </w:tr>
      <w:tr w:rsidR="00D15CBA" w:rsidRPr="00D15CBA" w:rsidTr="004C5A2C">
        <w:trPr>
          <w:trHeight w:val="51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7) Za powiązane nie uważa się podmiotów, w przypadku których powiązanie występuje wyłącznie za pośrednictwem organu publicznego, np. Skarbu Państwa, jednostki samorządu terytorialnego.</w:t>
            </w:r>
          </w:p>
        </w:tc>
      </w:tr>
      <w:tr w:rsidR="00D15CBA" w:rsidRPr="00D15CBA" w:rsidTr="004C5A2C">
        <w:trPr>
          <w:trHeight w:val="60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8) Podaje się wartość pomocy w euro obliczoną zgodnie z art. 11 ust. 3 ustawy z dnia 30 kwietnia 2004 r. o postępowaniu w sprawach dotyczących pomocy publicznej, rozporządzeniem Rady Ministrów wydanym na podstawie art. 11 ust. 2  tej ustawy oraz właściwymi przepisami unijnymi.</w:t>
            </w:r>
          </w:p>
        </w:tc>
      </w:tr>
      <w:tr w:rsidR="00D15CBA" w:rsidRPr="00D15CBA" w:rsidTr="004C5A2C">
        <w:trPr>
          <w:trHeight w:val="120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xml:space="preserve">9) Wypełnia się jedynie w przypadku podmiotów, którym ma być udzielona pomoc de minimis, do obliczenia wartości której konieczne jest ustalenie ich stopy referencyjnej (tj. w formie takiej </w:t>
            </w:r>
            <w:proofErr w:type="spellStart"/>
            <w:r w:rsidRPr="00D15CBA">
              <w:rPr>
                <w:rFonts w:cs="Arial"/>
                <w:sz w:val="16"/>
                <w:szCs w:val="16"/>
                <w:lang w:eastAsia="pl-PL"/>
              </w:rPr>
              <w:t>jak:pożyczki</w:t>
            </w:r>
            <w:proofErr w:type="spellEnd"/>
            <w:r w:rsidRPr="00D15CBA">
              <w:rPr>
                <w:rFonts w:cs="Arial"/>
                <w:sz w:val="16"/>
                <w:szCs w:val="16"/>
                <w:lang w:eastAsia="pl-PL"/>
              </w:rPr>
              <w:t xml:space="preserve">, gwarancje, odroczenia, rozłożenia na raty), z wyjątkiem podmiotów, którym pomoc de minimis ma być udzielona na podstawie art. 34a ustawy z dnia 8 maja 1997 r. o poręczeniach i gwarancjach udzielanych przez Skarb Państwa oraz niektóre osoby prawne (Dz. U. z 2012 r. poz. 657, z </w:t>
            </w:r>
            <w:proofErr w:type="spellStart"/>
            <w:r w:rsidRPr="00D15CBA">
              <w:rPr>
                <w:rFonts w:cs="Arial"/>
                <w:sz w:val="16"/>
                <w:szCs w:val="16"/>
                <w:lang w:eastAsia="pl-PL"/>
              </w:rPr>
              <w:t>późn</w:t>
            </w:r>
            <w:proofErr w:type="spellEnd"/>
            <w:r w:rsidRPr="00D15CBA">
              <w:rPr>
                <w:rFonts w:cs="Arial"/>
                <w:sz w:val="16"/>
                <w:szCs w:val="16"/>
                <w:lang w:eastAsia="pl-PL"/>
              </w:rPr>
              <w:t>. zm.) oraz będących osobami fizycznymi, którzy na dzień złożenia informacji określonych w niniejszym rozporządzeniu nie rozpoczęli prowadzenia działalności gospodarczej.</w:t>
            </w:r>
          </w:p>
        </w:tc>
      </w:tr>
      <w:tr w:rsidR="00D15CBA" w:rsidRPr="00D15CBA" w:rsidTr="004C5A2C">
        <w:trPr>
          <w:trHeight w:val="51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10) Ocena kredytowa B- oznacza wysokie ryzyko kredytowe. Zdolność do obsługi zobowiązań istnieje jedynie przy sprzyjających warunkach zewnętrznych. Poziom odzyskania wierzytelności w przypadku wystąpienia niewypłacalności jest średni lub niski.</w:t>
            </w:r>
          </w:p>
        </w:tc>
      </w:tr>
      <w:tr w:rsidR="00D15CBA" w:rsidRPr="00D15CBA" w:rsidTr="004C5A2C">
        <w:trPr>
          <w:trHeight w:val="285"/>
        </w:trPr>
        <w:tc>
          <w:tcPr>
            <w:tcW w:w="5000" w:type="pct"/>
            <w:gridSpan w:val="32"/>
            <w:tcBorders>
              <w:top w:val="nil"/>
              <w:left w:val="single" w:sz="12" w:space="0" w:color="auto"/>
              <w:bottom w:val="nil"/>
              <w:right w:val="single" w:sz="12" w:space="0" w:color="000000"/>
            </w:tcBorders>
            <w:noWrap/>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11) Dotyczy wyłącznie producentów.</w:t>
            </w:r>
          </w:p>
        </w:tc>
      </w:tr>
      <w:tr w:rsidR="00D15CBA" w:rsidRPr="00D15CBA" w:rsidTr="004C5A2C">
        <w:trPr>
          <w:trHeight w:val="735"/>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12)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w:t>
            </w:r>
          </w:p>
        </w:tc>
      </w:tr>
      <w:tr w:rsidR="00D15CBA" w:rsidRPr="00D15CBA" w:rsidTr="004C5A2C">
        <w:trPr>
          <w:trHeight w:val="960"/>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xml:space="preserve">13)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określeniu w dokumentacji, o której mowa w art. 10 ustawy z dnia 29 września 1994 r. o rachunkowości (Dz. U. z 2013 r. poz. 360, z </w:t>
            </w:r>
            <w:proofErr w:type="spellStart"/>
            <w:r w:rsidRPr="00D15CBA">
              <w:rPr>
                <w:rFonts w:cs="Arial"/>
                <w:sz w:val="16"/>
                <w:szCs w:val="16"/>
                <w:lang w:eastAsia="pl-PL"/>
              </w:rPr>
              <w:t>późn</w:t>
            </w:r>
            <w:proofErr w:type="spellEnd"/>
            <w:r w:rsidRPr="00D15CBA">
              <w:rPr>
                <w:rFonts w:cs="Arial"/>
                <w:sz w:val="16"/>
                <w:szCs w:val="16"/>
                <w:lang w:eastAsia="pl-PL"/>
              </w:rPr>
              <w:t xml:space="preserve"> zm.), zasad prowadzenia odrębnej ewidencji oraz metod przypisywania kosztów i przychodów.</w:t>
            </w:r>
          </w:p>
        </w:tc>
      </w:tr>
      <w:tr w:rsidR="00D15CBA" w:rsidRPr="00D15CBA" w:rsidTr="004C5A2C">
        <w:trPr>
          <w:trHeight w:val="345"/>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14) Wypełnia się zgodnie z Instrukcją wypełnienia tabeli w części D formularza.</w:t>
            </w:r>
          </w:p>
        </w:tc>
      </w:tr>
      <w:tr w:rsidR="00D15CBA" w:rsidRPr="00D15CBA" w:rsidTr="004C5A2C">
        <w:trPr>
          <w:trHeight w:val="345"/>
        </w:trPr>
        <w:tc>
          <w:tcPr>
            <w:tcW w:w="116" w:type="pct"/>
            <w:tcBorders>
              <w:top w:val="nil"/>
              <w:left w:val="nil"/>
              <w:bottom w:val="nil"/>
              <w:right w:val="nil"/>
            </w:tcBorders>
            <w:noWrap/>
            <w:vAlign w:val="bottom"/>
          </w:tcPr>
          <w:p w:rsidR="00D15CBA" w:rsidRPr="00D15CBA" w:rsidRDefault="00D15CBA" w:rsidP="004C5A2C">
            <w:pPr>
              <w:spacing w:after="0" w:line="240" w:lineRule="auto"/>
              <w:jc w:val="center"/>
              <w:rPr>
                <w:rFonts w:cs="Arial"/>
                <w:b/>
                <w:bCs/>
                <w:sz w:val="24"/>
                <w:szCs w:val="24"/>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7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2"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41"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9"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6"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65"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88"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r>
      <w:tr w:rsidR="00D15CBA" w:rsidRPr="00D15CBA" w:rsidTr="004C5A2C">
        <w:trPr>
          <w:trHeight w:val="345"/>
        </w:trPr>
        <w:tc>
          <w:tcPr>
            <w:tcW w:w="116"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7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9"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2"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41"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9"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6"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6"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65"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88"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93"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c>
          <w:tcPr>
            <w:tcW w:w="110" w:type="pct"/>
            <w:tcBorders>
              <w:top w:val="nil"/>
              <w:left w:val="nil"/>
              <w:bottom w:val="single" w:sz="12" w:space="0" w:color="auto"/>
              <w:right w:val="nil"/>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855"/>
        </w:trPr>
        <w:tc>
          <w:tcPr>
            <w:tcW w:w="5000" w:type="pct"/>
            <w:gridSpan w:val="32"/>
            <w:tcBorders>
              <w:top w:val="single" w:sz="12" w:space="0" w:color="auto"/>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xml:space="preserve">Instrukcja wypełnienia tabeli w części D formularza </w:t>
            </w:r>
          </w:p>
        </w:tc>
      </w:tr>
      <w:tr w:rsidR="00D15CBA" w:rsidRPr="00D15CBA" w:rsidTr="004C5A2C">
        <w:trPr>
          <w:trHeight w:val="1755"/>
        </w:trPr>
        <w:tc>
          <w:tcPr>
            <w:tcW w:w="5000" w:type="pct"/>
            <w:gridSpan w:val="32"/>
            <w:tcBorders>
              <w:top w:val="single" w:sz="4" w:space="0" w:color="auto"/>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rPr>
                <w:rFonts w:cs="Arial"/>
                <w:sz w:val="24"/>
                <w:szCs w:val="24"/>
                <w:lang w:eastAsia="pl-PL"/>
              </w:rPr>
            </w:pPr>
            <w:r w:rsidRPr="00D15CBA">
              <w:rPr>
                <w:rFonts w:cs="Arial"/>
                <w:sz w:val="24"/>
                <w:szCs w:val="24"/>
                <w:lang w:eastAsia="pl-PL"/>
              </w:rPr>
              <w:lastRenderedPageBreak/>
              <w:t>Należy podać informacje o dotychczas otrzymanej pomocy, w odniesieniu do tych samych kosztów kwalifikujących się do objęcia pomocą, na pokrycie których udzielana będzie pomoc de minimis. Na przykład, jeżeli podmiot ubiegający się o pomoc de minimis otrzymał w przeszłości pomoc w związku z realizacją inwestycji, należy wykazać jedynie pomoc przeznaczoną na te same koszty kwalifikujące się do objęcia pomocą, na pokrycie których ma być udzielona pomoc de minimis.</w:t>
            </w:r>
          </w:p>
        </w:tc>
      </w:tr>
      <w:tr w:rsidR="00D15CBA" w:rsidRPr="00D15CBA" w:rsidTr="004C5A2C">
        <w:trPr>
          <w:trHeight w:val="810"/>
        </w:trPr>
        <w:tc>
          <w:tcPr>
            <w:tcW w:w="5000" w:type="pct"/>
            <w:gridSpan w:val="32"/>
            <w:tcBorders>
              <w:top w:val="nil"/>
              <w:left w:val="single" w:sz="12" w:space="0" w:color="auto"/>
              <w:bottom w:val="single" w:sz="4" w:space="0" w:color="auto"/>
              <w:right w:val="single" w:sz="12" w:space="0" w:color="000000"/>
            </w:tcBorders>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1.</w:t>
            </w:r>
            <w:r w:rsidRPr="00D15CBA">
              <w:rPr>
                <w:rFonts w:cs="Arial"/>
                <w:sz w:val="24"/>
                <w:szCs w:val="24"/>
                <w:lang w:eastAsia="pl-PL"/>
              </w:rPr>
              <w:t> </w:t>
            </w:r>
            <w:r w:rsidRPr="00D15CBA">
              <w:rPr>
                <w:rFonts w:cs="Arial"/>
                <w:sz w:val="24"/>
                <w:szCs w:val="24"/>
                <w:u w:val="single"/>
                <w:lang w:eastAsia="pl-PL"/>
              </w:rPr>
              <w:t>Dzień udzielenia pomocy</w:t>
            </w:r>
            <w:r w:rsidRPr="00D15CBA">
              <w:rPr>
                <w:rFonts w:cs="Arial"/>
                <w:sz w:val="24"/>
                <w:szCs w:val="24"/>
                <w:lang w:eastAsia="pl-PL"/>
              </w:rPr>
              <w:t xml:space="preserve"> (kol. 1) - należy podać dzień udzielenia pomocy w rozumieniu art. 2 pkt 11 ustawy z dnia 30 kwietnia 2004 r. o postępowaniu w sprawach dotyczących pomocy publicznej.</w:t>
            </w:r>
          </w:p>
        </w:tc>
      </w:tr>
      <w:tr w:rsidR="00D15CBA" w:rsidRPr="00D15CBA" w:rsidTr="004C5A2C">
        <w:trPr>
          <w:trHeight w:val="1365"/>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2. </w:t>
            </w:r>
            <w:r w:rsidRPr="00D15CBA">
              <w:rPr>
                <w:rFonts w:cs="Arial"/>
                <w:sz w:val="24"/>
                <w:szCs w:val="24"/>
                <w:u w:val="single"/>
                <w:lang w:eastAsia="pl-PL"/>
              </w:rPr>
              <w:t>Podmiot udzielający pomocy</w:t>
            </w:r>
            <w:r w:rsidRPr="00D15CBA">
              <w:rPr>
                <w:rFonts w:cs="Arial"/>
                <w:sz w:val="24"/>
                <w:szCs w:val="24"/>
                <w:lang w:eastAsia="pl-PL"/>
              </w:rPr>
              <w:t xml:space="preserve"> (kol. 2) - należy podać pełną nazwę i adres podmiotu, który udzielił pomocy. 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D15CBA" w:rsidRPr="00D15CBA" w:rsidTr="004C5A2C">
        <w:trPr>
          <w:trHeight w:val="345"/>
        </w:trPr>
        <w:tc>
          <w:tcPr>
            <w:tcW w:w="5000" w:type="pct"/>
            <w:gridSpan w:val="32"/>
            <w:tcBorders>
              <w:top w:val="nil"/>
              <w:left w:val="single" w:sz="12" w:space="0" w:color="auto"/>
              <w:bottom w:val="nil"/>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3. </w:t>
            </w:r>
            <w:r w:rsidRPr="00D15CBA">
              <w:rPr>
                <w:rFonts w:cs="Arial"/>
                <w:sz w:val="24"/>
                <w:szCs w:val="24"/>
                <w:u w:val="single"/>
                <w:lang w:eastAsia="pl-PL"/>
              </w:rPr>
              <w:t>Podstawa prawna otrzymanej pomocy</w:t>
            </w:r>
            <w:r w:rsidRPr="00D15CBA">
              <w:rPr>
                <w:rFonts w:cs="Arial"/>
                <w:sz w:val="24"/>
                <w:szCs w:val="24"/>
                <w:lang w:eastAsia="pl-PL"/>
              </w:rPr>
              <w:t xml:space="preserve"> (kol. 3a i 3b)</w:t>
            </w:r>
          </w:p>
        </w:tc>
      </w:tr>
      <w:tr w:rsidR="00D15CBA" w:rsidRPr="00D15CBA" w:rsidTr="004C5A2C">
        <w:trPr>
          <w:trHeight w:val="900"/>
        </w:trPr>
        <w:tc>
          <w:tcPr>
            <w:tcW w:w="5000" w:type="pct"/>
            <w:gridSpan w:val="32"/>
            <w:tcBorders>
              <w:top w:val="nil"/>
              <w:left w:val="single" w:sz="12" w:space="0" w:color="auto"/>
              <w:bottom w:val="nil"/>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Uwaga:</w:t>
            </w:r>
            <w:r w:rsidRPr="00D15CBA">
              <w:rPr>
                <w:rFonts w:cs="Arial"/>
                <w:sz w:val="24"/>
                <w:szCs w:val="24"/>
                <w:lang w:eastAsia="pl-PL"/>
              </w:rPr>
              <w:t xml:space="preserve"> istnieją następujące możliwości łączenia elementów tworzących podstawę prawną otrzymanej pomocy, które należy wpisać w poszczególnych kolumnach tabeli w sposób przedstawiony poniżej.</w:t>
            </w:r>
          </w:p>
        </w:tc>
      </w:tr>
      <w:tr w:rsidR="00D15CBA" w:rsidRPr="00D15CBA" w:rsidTr="004C5A2C">
        <w:trPr>
          <w:trHeight w:val="525"/>
        </w:trPr>
        <w:tc>
          <w:tcPr>
            <w:tcW w:w="2125" w:type="pct"/>
            <w:gridSpan w:val="14"/>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lang w:eastAsia="pl-PL"/>
              </w:rPr>
            </w:pPr>
            <w:r w:rsidRPr="00D15CBA">
              <w:rPr>
                <w:rFonts w:cs="Arial"/>
                <w:b/>
                <w:bCs/>
                <w:lang w:eastAsia="pl-PL"/>
              </w:rPr>
              <w:t>Podstawa prawna - informacje podstawowe</w:t>
            </w:r>
          </w:p>
        </w:tc>
        <w:tc>
          <w:tcPr>
            <w:tcW w:w="1997" w:type="pct"/>
            <w:gridSpan w:val="13"/>
            <w:tcBorders>
              <w:top w:val="single" w:sz="4" w:space="0" w:color="auto"/>
              <w:left w:val="nil"/>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lang w:eastAsia="pl-PL"/>
              </w:rPr>
            </w:pPr>
            <w:r w:rsidRPr="00D15CBA">
              <w:rPr>
                <w:rFonts w:cs="Arial"/>
                <w:b/>
                <w:bCs/>
                <w:lang w:eastAsia="pl-PL"/>
              </w:rPr>
              <w:t xml:space="preserve"> Podstawa prawna - informacje szczegółowe</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b/>
                <w:bCs/>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lang w:eastAsia="pl-PL"/>
              </w:rPr>
            </w:pPr>
            <w:r w:rsidRPr="00D15CBA">
              <w:rPr>
                <w:rFonts w:cs="Arial"/>
                <w:b/>
                <w:bCs/>
                <w:lang w:eastAsia="pl-PL"/>
              </w:rPr>
              <w:t>3a</w:t>
            </w:r>
          </w:p>
        </w:tc>
        <w:tc>
          <w:tcPr>
            <w:tcW w:w="1997" w:type="pct"/>
            <w:gridSpan w:val="13"/>
            <w:vMerge w:val="restart"/>
            <w:tcBorders>
              <w:top w:val="single" w:sz="4" w:space="0" w:color="auto"/>
              <w:left w:val="single" w:sz="4"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lang w:eastAsia="pl-PL"/>
              </w:rPr>
            </w:pPr>
            <w:r w:rsidRPr="00D15CBA">
              <w:rPr>
                <w:rFonts w:cs="Arial"/>
                <w:b/>
                <w:bCs/>
                <w:lang w:eastAsia="pl-PL"/>
              </w:rPr>
              <w:t xml:space="preserve"> 3b</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b/>
                <w:bCs/>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15"/>
        </w:trPr>
        <w:tc>
          <w:tcPr>
            <w:tcW w:w="2125" w:type="pct"/>
            <w:gridSpan w:val="14"/>
            <w:vMerge/>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rPr>
                <w:rFonts w:cs="Arial"/>
                <w:b/>
                <w:bCs/>
                <w:lang w:eastAsia="pl-PL"/>
              </w:rPr>
            </w:pPr>
          </w:p>
        </w:tc>
        <w:tc>
          <w:tcPr>
            <w:tcW w:w="1997" w:type="pct"/>
            <w:gridSpan w:val="13"/>
            <w:vMerge/>
            <w:tcBorders>
              <w:top w:val="single" w:sz="4" w:space="0" w:color="auto"/>
              <w:left w:val="single" w:sz="4" w:space="0" w:color="auto"/>
              <w:bottom w:val="single" w:sz="4" w:space="0" w:color="auto"/>
              <w:right w:val="single" w:sz="4" w:space="0" w:color="auto"/>
            </w:tcBorders>
            <w:vAlign w:val="center"/>
          </w:tcPr>
          <w:p w:rsidR="00D15CBA" w:rsidRPr="00D15CBA" w:rsidRDefault="00D15CBA" w:rsidP="004C5A2C">
            <w:pPr>
              <w:spacing w:after="0" w:line="240" w:lineRule="auto"/>
              <w:rPr>
                <w:rFonts w:cs="Arial"/>
                <w:b/>
                <w:bCs/>
                <w:lang w:eastAsia="pl-PL"/>
              </w:rPr>
            </w:pPr>
          </w:p>
        </w:tc>
        <w:tc>
          <w:tcPr>
            <w:tcW w:w="188" w:type="pct"/>
            <w:tcBorders>
              <w:top w:val="nil"/>
              <w:left w:val="nil"/>
              <w:bottom w:val="nil"/>
              <w:right w:val="nil"/>
            </w:tcBorders>
            <w:noWrap/>
            <w:vAlign w:val="bottom"/>
          </w:tcPr>
          <w:p w:rsidR="00D15CBA" w:rsidRPr="00D15CBA" w:rsidRDefault="00D15CBA" w:rsidP="004C5A2C">
            <w:pPr>
              <w:spacing w:after="0" w:line="240" w:lineRule="auto"/>
              <w:rPr>
                <w:rFonts w:cs="Arial"/>
                <w:sz w:val="16"/>
                <w:szCs w:val="16"/>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2125" w:type="pct"/>
            <w:gridSpan w:val="14"/>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brak*</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495"/>
        </w:trPr>
        <w:tc>
          <w:tcPr>
            <w:tcW w:w="2125" w:type="pct"/>
            <w:gridSpan w:val="14"/>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przepis ustawy</w:t>
            </w:r>
          </w:p>
        </w:tc>
        <w:tc>
          <w:tcPr>
            <w:tcW w:w="1997" w:type="pct"/>
            <w:gridSpan w:val="13"/>
            <w:tcBorders>
              <w:top w:val="single" w:sz="4" w:space="0" w:color="auto"/>
              <w:left w:val="nil"/>
              <w:bottom w:val="single" w:sz="4" w:space="0" w:color="auto"/>
              <w:right w:val="single" w:sz="4" w:space="0" w:color="auto"/>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przepis aktu wykonawczego</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495"/>
        </w:trPr>
        <w:tc>
          <w:tcPr>
            <w:tcW w:w="2125" w:type="pct"/>
            <w:gridSpan w:val="14"/>
            <w:vMerge w:val="restart"/>
            <w:tcBorders>
              <w:top w:val="single" w:sz="4" w:space="0" w:color="auto"/>
              <w:left w:val="single" w:sz="12" w:space="0" w:color="auto"/>
              <w:bottom w:val="single" w:sz="4" w:space="0" w:color="000000"/>
              <w:right w:val="single" w:sz="4" w:space="0" w:color="000000"/>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przepis ustawy</w:t>
            </w:r>
          </w:p>
        </w:tc>
        <w:tc>
          <w:tcPr>
            <w:tcW w:w="1997" w:type="pct"/>
            <w:gridSpan w:val="13"/>
            <w:tcBorders>
              <w:top w:val="single" w:sz="4" w:space="0" w:color="auto"/>
              <w:left w:val="nil"/>
              <w:bottom w:val="nil"/>
              <w:right w:val="single" w:sz="4" w:space="0" w:color="auto"/>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 xml:space="preserve">przepis aktu wykonawczego </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90"/>
        </w:trPr>
        <w:tc>
          <w:tcPr>
            <w:tcW w:w="2125" w:type="pct"/>
            <w:gridSpan w:val="14"/>
            <w:vMerge/>
            <w:tcBorders>
              <w:top w:val="single" w:sz="4" w:space="0" w:color="auto"/>
              <w:left w:val="single" w:sz="12" w:space="0" w:color="auto"/>
              <w:bottom w:val="single" w:sz="4" w:space="0" w:color="000000"/>
              <w:right w:val="single" w:sz="4" w:space="0" w:color="000000"/>
            </w:tcBorders>
            <w:vAlign w:val="center"/>
          </w:tcPr>
          <w:p w:rsidR="00D15CBA" w:rsidRPr="00D15CBA" w:rsidRDefault="00D15CBA" w:rsidP="004C5A2C">
            <w:pPr>
              <w:spacing w:after="0" w:line="240" w:lineRule="auto"/>
              <w:rPr>
                <w:rFonts w:cs="Arial"/>
                <w:lang w:eastAsia="pl-PL"/>
              </w:rPr>
            </w:pPr>
          </w:p>
        </w:tc>
        <w:tc>
          <w:tcPr>
            <w:tcW w:w="1997" w:type="pct"/>
            <w:gridSpan w:val="13"/>
            <w:tcBorders>
              <w:top w:val="nil"/>
              <w:left w:val="nil"/>
              <w:bottom w:val="nil"/>
              <w:right w:val="single" w:sz="4" w:space="0" w:color="000000"/>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decyzja/uchwała/</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90"/>
        </w:trPr>
        <w:tc>
          <w:tcPr>
            <w:tcW w:w="2125" w:type="pct"/>
            <w:gridSpan w:val="14"/>
            <w:vMerge/>
            <w:tcBorders>
              <w:top w:val="single" w:sz="4" w:space="0" w:color="auto"/>
              <w:left w:val="single" w:sz="12" w:space="0" w:color="auto"/>
              <w:bottom w:val="single" w:sz="4" w:space="0" w:color="000000"/>
              <w:right w:val="single" w:sz="4" w:space="0" w:color="000000"/>
            </w:tcBorders>
            <w:vAlign w:val="center"/>
          </w:tcPr>
          <w:p w:rsidR="00D15CBA" w:rsidRPr="00D15CBA" w:rsidRDefault="00D15CBA" w:rsidP="004C5A2C">
            <w:pPr>
              <w:spacing w:after="0" w:line="240" w:lineRule="auto"/>
              <w:rPr>
                <w:rFonts w:cs="Arial"/>
                <w:lang w:eastAsia="pl-PL"/>
              </w:rPr>
            </w:pPr>
          </w:p>
        </w:tc>
        <w:tc>
          <w:tcPr>
            <w:tcW w:w="1997" w:type="pct"/>
            <w:gridSpan w:val="13"/>
            <w:tcBorders>
              <w:top w:val="nil"/>
              <w:left w:val="nil"/>
              <w:bottom w:val="single" w:sz="4" w:space="0" w:color="auto"/>
              <w:right w:val="single" w:sz="4" w:space="0" w:color="000000"/>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umowa – symbol</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450"/>
        </w:trPr>
        <w:tc>
          <w:tcPr>
            <w:tcW w:w="2125" w:type="pct"/>
            <w:gridSpan w:val="14"/>
            <w:vMerge w:val="restart"/>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przepis ustawy</w:t>
            </w:r>
          </w:p>
        </w:tc>
        <w:tc>
          <w:tcPr>
            <w:tcW w:w="1997" w:type="pct"/>
            <w:gridSpan w:val="13"/>
            <w:vMerge w:val="restart"/>
            <w:tcBorders>
              <w:top w:val="single" w:sz="4" w:space="0" w:color="auto"/>
              <w:left w:val="single" w:sz="4" w:space="0" w:color="auto"/>
              <w:bottom w:val="single" w:sz="4" w:space="0" w:color="000000"/>
              <w:right w:val="single" w:sz="4" w:space="0" w:color="000000"/>
            </w:tcBorders>
            <w:vAlign w:val="center"/>
          </w:tcPr>
          <w:p w:rsidR="00D15CBA" w:rsidRPr="00D15CBA" w:rsidRDefault="00D15CBA" w:rsidP="004C5A2C">
            <w:pPr>
              <w:spacing w:after="0" w:line="240" w:lineRule="auto"/>
              <w:jc w:val="center"/>
              <w:rPr>
                <w:rFonts w:cs="Arial"/>
                <w:lang w:eastAsia="pl-PL"/>
              </w:rPr>
            </w:pPr>
            <w:r w:rsidRPr="00D15CBA">
              <w:rPr>
                <w:rFonts w:cs="Arial"/>
                <w:lang w:eastAsia="pl-PL"/>
              </w:rPr>
              <w:t>decyzja/uchwała/umowa – symbol</w:t>
            </w:r>
          </w:p>
        </w:tc>
        <w:tc>
          <w:tcPr>
            <w:tcW w:w="188" w:type="pct"/>
            <w:tcBorders>
              <w:top w:val="nil"/>
              <w:left w:val="nil"/>
              <w:bottom w:val="nil"/>
              <w:right w:val="nil"/>
            </w:tcBorders>
            <w:noWrap/>
            <w:vAlign w:val="bottom"/>
          </w:tcPr>
          <w:p w:rsidR="00D15CBA" w:rsidRPr="00D15CBA" w:rsidRDefault="00D15CBA" w:rsidP="004C5A2C">
            <w:pPr>
              <w:spacing w:after="0" w:line="240" w:lineRule="auto"/>
              <w:jc w:val="center"/>
              <w:rPr>
                <w:rFonts w:cs="Arial"/>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60"/>
        </w:trPr>
        <w:tc>
          <w:tcPr>
            <w:tcW w:w="2125" w:type="pct"/>
            <w:gridSpan w:val="14"/>
            <w:vMerge/>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rPr>
                <w:rFonts w:cs="Arial"/>
                <w:lang w:eastAsia="pl-PL"/>
              </w:rPr>
            </w:pPr>
          </w:p>
        </w:tc>
        <w:tc>
          <w:tcPr>
            <w:tcW w:w="1997" w:type="pct"/>
            <w:gridSpan w:val="13"/>
            <w:vMerge/>
            <w:tcBorders>
              <w:top w:val="single" w:sz="4" w:space="0" w:color="auto"/>
              <w:left w:val="single" w:sz="4" w:space="0" w:color="auto"/>
              <w:bottom w:val="single" w:sz="4" w:space="0" w:color="000000"/>
              <w:right w:val="single" w:sz="4" w:space="0" w:color="000000"/>
            </w:tcBorders>
            <w:vAlign w:val="center"/>
          </w:tcPr>
          <w:p w:rsidR="00D15CBA" w:rsidRPr="00D15CBA" w:rsidRDefault="00D15CBA" w:rsidP="004C5A2C">
            <w:pPr>
              <w:spacing w:after="0" w:line="240" w:lineRule="auto"/>
              <w:rPr>
                <w:rFonts w:cs="Arial"/>
                <w:lang w:eastAsia="pl-PL"/>
              </w:rPr>
            </w:pPr>
          </w:p>
        </w:tc>
        <w:tc>
          <w:tcPr>
            <w:tcW w:w="188" w:type="pct"/>
            <w:tcBorders>
              <w:top w:val="nil"/>
              <w:left w:val="nil"/>
              <w:bottom w:val="nil"/>
              <w:right w:val="nil"/>
            </w:tcBorders>
            <w:noWrap/>
            <w:vAlign w:val="bottom"/>
          </w:tcPr>
          <w:p w:rsidR="00D15CBA" w:rsidRPr="00D15CBA" w:rsidRDefault="00D15CBA" w:rsidP="004C5A2C">
            <w:pPr>
              <w:spacing w:after="0" w:line="240" w:lineRule="auto"/>
              <w:rPr>
                <w:rFonts w:cs="Arial"/>
                <w:sz w:val="16"/>
                <w:szCs w:val="16"/>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93" w:type="pct"/>
            <w:tcBorders>
              <w:top w:val="nil"/>
              <w:left w:val="nil"/>
              <w:bottom w:val="nil"/>
              <w:right w:val="nil"/>
            </w:tcBorders>
            <w:noWrap/>
            <w:vAlign w:val="bottom"/>
          </w:tcPr>
          <w:p w:rsidR="00D15CBA" w:rsidRPr="00D15CBA" w:rsidRDefault="00D15CBA" w:rsidP="004C5A2C">
            <w:pPr>
              <w:spacing w:after="0" w:line="240" w:lineRule="auto"/>
              <w:rPr>
                <w:rFonts w:ascii="Times New Roman" w:hAnsi="Times New Roman"/>
                <w:sz w:val="20"/>
                <w:szCs w:val="20"/>
                <w:lang w:eastAsia="pl-PL"/>
              </w:rPr>
            </w:pPr>
          </w:p>
        </w:tc>
        <w:tc>
          <w:tcPr>
            <w:tcW w:w="110" w:type="pct"/>
            <w:tcBorders>
              <w:top w:val="nil"/>
              <w:left w:val="nil"/>
              <w:bottom w:val="nil"/>
              <w:right w:val="single" w:sz="12" w:space="0" w:color="auto"/>
            </w:tcBorders>
            <w:noWrap/>
            <w:vAlign w:val="bottom"/>
          </w:tcPr>
          <w:p w:rsidR="00D15CBA" w:rsidRPr="00D15CBA" w:rsidRDefault="00D15CBA" w:rsidP="004C5A2C">
            <w:pPr>
              <w:spacing w:after="0" w:line="240" w:lineRule="auto"/>
              <w:rPr>
                <w:rFonts w:cs="Arial"/>
                <w:sz w:val="16"/>
                <w:szCs w:val="16"/>
                <w:lang w:eastAsia="pl-PL"/>
              </w:rPr>
            </w:pPr>
            <w:r w:rsidRPr="00D15CBA">
              <w:rPr>
                <w:rFonts w:cs="Arial"/>
                <w:sz w:val="16"/>
                <w:szCs w:val="16"/>
                <w:lang w:eastAsia="pl-PL"/>
              </w:rPr>
              <w:t> </w:t>
            </w:r>
          </w:p>
        </w:tc>
      </w:tr>
      <w:tr w:rsidR="00D15CBA" w:rsidRPr="00D15CBA" w:rsidTr="004C5A2C">
        <w:trPr>
          <w:trHeight w:val="345"/>
        </w:trPr>
        <w:tc>
          <w:tcPr>
            <w:tcW w:w="5000" w:type="pct"/>
            <w:gridSpan w:val="32"/>
            <w:tcBorders>
              <w:top w:val="nil"/>
              <w:left w:val="single" w:sz="12" w:space="0" w:color="auto"/>
              <w:bottom w:val="nil"/>
              <w:right w:val="nil"/>
            </w:tcBorders>
            <w:vAlign w:val="center"/>
          </w:tcPr>
          <w:p w:rsidR="00D15CBA" w:rsidRPr="00D15CBA" w:rsidRDefault="00D15CBA" w:rsidP="004C5A2C">
            <w:pPr>
              <w:spacing w:after="0" w:line="240" w:lineRule="auto"/>
              <w:rPr>
                <w:rFonts w:cs="Arial"/>
                <w:sz w:val="18"/>
                <w:szCs w:val="18"/>
                <w:lang w:eastAsia="pl-PL"/>
              </w:rPr>
            </w:pPr>
            <w:r w:rsidRPr="00D15CBA">
              <w:rPr>
                <w:rFonts w:cs="Arial"/>
                <w:sz w:val="18"/>
                <w:szCs w:val="18"/>
                <w:lang w:eastAsia="pl-PL"/>
              </w:rPr>
              <w:t>* W przypadku braku aktu wykonawczego, decyzji, uchwały i umowy należy wpisać określenie „brak”.</w:t>
            </w:r>
          </w:p>
        </w:tc>
      </w:tr>
      <w:tr w:rsidR="00D15CBA" w:rsidRPr="00D15CBA" w:rsidTr="004C5A2C">
        <w:trPr>
          <w:trHeight w:val="1065"/>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Kol. 3a</w:t>
            </w:r>
            <w:r w:rsidRPr="00D15CBA">
              <w:rPr>
                <w:rFonts w:cs="Arial"/>
                <w:sz w:val="24"/>
                <w:szCs w:val="24"/>
                <w:lang w:eastAsia="pl-PL"/>
              </w:rPr>
              <w:t xml:space="preserve"> Podstawa prawna - informacje podstawowe - należy podać w następującej kolejności: datę i tytuł oraz oznaczenie roku (numeru) i pozycji Dziennika Ustaw, w którym ustawa została opublikowana oraz oznaczenie przepisu ustawy będącego podstawą udzielenia pomocy (w kolejności: artykuł, ustęp, punkt, litera, tiret).</w:t>
            </w:r>
          </w:p>
        </w:tc>
      </w:tr>
      <w:tr w:rsidR="00D15CBA" w:rsidRPr="00D15CBA" w:rsidTr="004C5A2C">
        <w:trPr>
          <w:trHeight w:val="3345"/>
        </w:trPr>
        <w:tc>
          <w:tcPr>
            <w:tcW w:w="5000" w:type="pct"/>
            <w:gridSpan w:val="32"/>
            <w:tcBorders>
              <w:top w:val="nil"/>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Kol. 3b</w:t>
            </w:r>
            <w:r w:rsidRPr="00D15CBA">
              <w:rPr>
                <w:rFonts w:cs="Arial"/>
                <w:sz w:val="24"/>
                <w:szCs w:val="24"/>
                <w:lang w:eastAsia="pl-PL"/>
              </w:rPr>
              <w:t xml:space="preserve"> Podstawa prawna - informacje szczegółowe - jeżeli podstawą udzielenia pomocy był akt wykonawczy do ustawy, należy podać w następującej kolejności: nazwę organu wydającego akt, datę aktu i tytuł aktu oraz oznaczenie roku (numeru) i pozycji Dziennika Ustaw, w którym akt został opublikowany oraz przepis aktu wykonawczego będącego podstawą udzielenia pomocy (w kolejności: paragraf, ustęp, punkt, litera, tiret). Akt powinien być aktem wykonawczym do ustawy wskazanej w kol. 3a. W przypadku braku aktu wykonawczego będącego podstawą prawną udzielenia pomocy, należy wstawić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t>
            </w:r>
            <w:r w:rsidRPr="00D15CBA">
              <w:rPr>
                <w:rFonts w:cs="Arial"/>
                <w:sz w:val="24"/>
                <w:szCs w:val="24"/>
                <w:lang w:eastAsia="pl-PL"/>
              </w:rPr>
              <w:lastRenderedPageBreak/>
              <w:t>wstawić określenie „brak”.</w:t>
            </w:r>
          </w:p>
        </w:tc>
      </w:tr>
      <w:tr w:rsidR="00D15CBA" w:rsidRPr="00D15CBA" w:rsidTr="004C5A2C">
        <w:trPr>
          <w:trHeight w:val="465"/>
        </w:trPr>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lastRenderedPageBreak/>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2"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2"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4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88"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10"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r>
      <w:tr w:rsidR="00D15CBA" w:rsidRPr="00D15CBA" w:rsidTr="004C5A2C">
        <w:trPr>
          <w:trHeight w:val="375"/>
        </w:trPr>
        <w:tc>
          <w:tcPr>
            <w:tcW w:w="5000" w:type="pct"/>
            <w:gridSpan w:val="32"/>
            <w:tcBorders>
              <w:top w:val="nil"/>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4. </w:t>
            </w:r>
            <w:r w:rsidRPr="00D15CBA">
              <w:rPr>
                <w:rFonts w:cs="Arial"/>
                <w:sz w:val="24"/>
                <w:szCs w:val="24"/>
                <w:u w:val="single"/>
                <w:lang w:eastAsia="pl-PL"/>
              </w:rPr>
              <w:t>Forma pomocy</w:t>
            </w:r>
            <w:r w:rsidRPr="00D15CBA">
              <w:rPr>
                <w:rFonts w:cs="Arial"/>
                <w:sz w:val="24"/>
                <w:szCs w:val="24"/>
                <w:lang w:eastAsia="pl-PL"/>
              </w:rPr>
              <w:t xml:space="preserve"> (kol. 4) - należy podać wyłącznie kod oznaczający właściwą formę pomocy.</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Forma pomocy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Kod</w:t>
            </w:r>
          </w:p>
        </w:tc>
      </w:tr>
      <w:tr w:rsidR="00D15CBA" w:rsidRPr="00D15CBA" w:rsidTr="004C5A2C">
        <w:trPr>
          <w:trHeight w:val="30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1</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dotacja</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dopłaty do oprocentowania kredytów bankowych (bezpośrednio dla przedsiębiorców)</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A1.2</w:t>
            </w:r>
          </w:p>
        </w:tc>
      </w:tr>
      <w:tr w:rsidR="00D15CBA" w:rsidRPr="00D15CBA" w:rsidTr="004C5A2C">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inne wydatki związane z funkcjonowaniem jednostek budżetowych lub realizacją ich zadań statutowych</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refundacja</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rekompensata</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zwolnienie z podatku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odliczenie od podatku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A2.2</w:t>
            </w:r>
          </w:p>
        </w:tc>
      </w:tr>
      <w:tr w:rsidR="00D15CBA" w:rsidRPr="00D15CBA" w:rsidTr="004C5A2C">
        <w:trPr>
          <w:trHeight w:val="55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obniżka lub zmniejszenie, powodujące obniżenie podstawy opodatkowania lub wysokości podatku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obniżenie wysokości opłaty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zwolnienie z opłaty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zaniechanie poboru podatku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A2.6</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zaniechanie poboru opłaty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A2.7</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umorzenie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A2.8</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umorzenie odsetek od zaległości podatkowej</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A2.9</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umorzenie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A2.10</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umorzenie odsetek za zwłokę z tytułu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umorzenie kar</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A2.12</w:t>
            </w:r>
          </w:p>
        </w:tc>
      </w:tr>
      <w:tr w:rsidR="00D15CBA" w:rsidRPr="00D15CBA" w:rsidTr="004C5A2C">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oddanie do korzystania mienia będącego własnością Skarbu Państwa albo jednostek samorządu terytorialnego lub ich związków na warunkach korzystniejszych dla przedsiębiorcy od oferowanych na rynku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A2.13</w:t>
            </w:r>
          </w:p>
        </w:tc>
      </w:tr>
      <w:tr w:rsidR="00D15CBA" w:rsidRPr="00D15CBA" w:rsidTr="004C5A2C">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zbycie mienia będącego własnością Skarbu Państwa albo jednostek samorządu terytorialnego lub ich związków na warunkach korzystniejszych od oferowanych na rynku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umorzenie kosztów egzekucyjnych</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jednorazowa amortyzacja</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A2.16</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lastRenderedPageBreak/>
              <w:t>umorzenie kosztów procesu sądowego</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A2.17</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wniesienie kapitału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konwersja wierzytelności na akcje lub udziały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B2.1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pożyczka preferencyjna</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kredyt preferencyjny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dopłaty do oprocentowania kredytów bankowych (dla banków)</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C1.3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pożyczki warunkowo umorzone</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C1.4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podatku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płatności podatku</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płatności zaległości podatkowej lub zaległości podatkowej wraz z odsetkami</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C2.3.1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C2.4</w:t>
            </w:r>
          </w:p>
        </w:tc>
      </w:tr>
      <w:tr w:rsidR="00D15CBA" w:rsidRPr="00D15CBA" w:rsidTr="004C5A2C">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C2.4.1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opłaty (składki, wpłaty)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C2.5</w:t>
            </w:r>
          </w:p>
        </w:tc>
      </w:tr>
      <w:tr w:rsidR="00D15CBA" w:rsidRPr="00D15CBA" w:rsidTr="004C5A2C">
        <w:trPr>
          <w:trHeight w:val="6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płatności zaległej opłaty (składki, wpłaty) lub zaległej opłaty (składki, wpłaty) wraz z odsetkami</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C2.5.1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kary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C2.6</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kary</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C2.7</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kosztów egzekucyjnych</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C2.8</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odsetek</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C2.9</w:t>
            </w:r>
          </w:p>
        </w:tc>
      </w:tr>
      <w:tr w:rsidR="00D15CBA" w:rsidRPr="00D15CBA" w:rsidTr="004C5A2C">
        <w:trPr>
          <w:trHeight w:val="345"/>
        </w:trPr>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88"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0"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kosztów egzekucyjnych</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C2.10</w:t>
            </w:r>
          </w:p>
        </w:tc>
      </w:tr>
      <w:tr w:rsidR="00D15CBA" w:rsidRPr="00D15CBA" w:rsidTr="004C5A2C">
        <w:trPr>
          <w:trHeight w:val="345"/>
        </w:trPr>
        <w:tc>
          <w:tcPr>
            <w:tcW w:w="4310" w:type="pct"/>
            <w:gridSpan w:val="28"/>
            <w:tcBorders>
              <w:top w:val="nil"/>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odsetek</w:t>
            </w:r>
          </w:p>
        </w:tc>
        <w:tc>
          <w:tcPr>
            <w:tcW w:w="690" w:type="pct"/>
            <w:gridSpan w:val="4"/>
            <w:tcBorders>
              <w:top w:val="nil"/>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odroczenie terminu płatności kosztów procesu sądowego</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000000"/>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rozłożenie na raty kosztów procesu sądowego</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C2.13</w:t>
            </w:r>
          </w:p>
        </w:tc>
      </w:tr>
      <w:tr w:rsidR="00D15CBA" w:rsidRPr="00D15CBA" w:rsidTr="004C5A2C">
        <w:trPr>
          <w:trHeight w:val="345"/>
        </w:trPr>
        <w:tc>
          <w:tcPr>
            <w:tcW w:w="4310" w:type="pct"/>
            <w:gridSpan w:val="28"/>
            <w:tcBorders>
              <w:top w:val="nil"/>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poręczenie</w:t>
            </w:r>
          </w:p>
        </w:tc>
        <w:tc>
          <w:tcPr>
            <w:tcW w:w="690" w:type="pct"/>
            <w:gridSpan w:val="4"/>
            <w:tcBorders>
              <w:top w:val="nil"/>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gwarancja</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inne</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E</w:t>
            </w:r>
          </w:p>
        </w:tc>
      </w:tr>
      <w:tr w:rsidR="00D15CBA" w:rsidRPr="00D15CBA" w:rsidTr="004C5A2C">
        <w:trPr>
          <w:trHeight w:val="345"/>
        </w:trPr>
        <w:tc>
          <w:tcPr>
            <w:tcW w:w="5000" w:type="pct"/>
            <w:gridSpan w:val="32"/>
            <w:tcBorders>
              <w:top w:val="nil"/>
              <w:left w:val="single" w:sz="12" w:space="0" w:color="auto"/>
              <w:bottom w:val="nil"/>
              <w:right w:val="single" w:sz="12" w:space="0" w:color="000000"/>
            </w:tcBorders>
            <w:noWrap/>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5.</w:t>
            </w:r>
            <w:r w:rsidRPr="00D15CBA">
              <w:rPr>
                <w:rFonts w:cs="Arial"/>
                <w:sz w:val="24"/>
                <w:szCs w:val="24"/>
                <w:lang w:eastAsia="pl-PL"/>
              </w:rPr>
              <w:t> </w:t>
            </w:r>
            <w:r w:rsidRPr="00D15CBA">
              <w:rPr>
                <w:rFonts w:cs="Arial"/>
                <w:sz w:val="24"/>
                <w:szCs w:val="24"/>
                <w:u w:val="single"/>
                <w:lang w:eastAsia="pl-PL"/>
              </w:rPr>
              <w:t>Wartość otrzymanej pomocy publicznej lub pomocy de minimis</w:t>
            </w:r>
            <w:r w:rsidRPr="00D15CBA">
              <w:rPr>
                <w:rFonts w:cs="Arial"/>
                <w:sz w:val="24"/>
                <w:szCs w:val="24"/>
                <w:lang w:eastAsia="pl-PL"/>
              </w:rPr>
              <w:t xml:space="preserve"> (kol. 5a i 5b) - należy podać: </w:t>
            </w:r>
          </w:p>
        </w:tc>
      </w:tr>
      <w:tr w:rsidR="00D15CBA" w:rsidRPr="00D15CBA" w:rsidTr="004C5A2C">
        <w:trPr>
          <w:trHeight w:val="765"/>
        </w:trPr>
        <w:tc>
          <w:tcPr>
            <w:tcW w:w="5000" w:type="pct"/>
            <w:gridSpan w:val="32"/>
            <w:tcBorders>
              <w:top w:val="nil"/>
              <w:left w:val="single" w:sz="12" w:space="0" w:color="auto"/>
              <w:bottom w:val="nil"/>
              <w:right w:val="single" w:sz="12" w:space="0" w:color="000000"/>
            </w:tcBorders>
            <w:vAlign w:val="center"/>
          </w:tcPr>
          <w:p w:rsidR="00D15CBA" w:rsidRPr="00D15CBA" w:rsidRDefault="00D15CBA" w:rsidP="004C5A2C">
            <w:pPr>
              <w:spacing w:after="0" w:line="240" w:lineRule="auto"/>
              <w:rPr>
                <w:rFonts w:cs="Arial"/>
                <w:sz w:val="24"/>
                <w:szCs w:val="24"/>
                <w:lang w:eastAsia="pl-PL"/>
              </w:rPr>
            </w:pPr>
            <w:r w:rsidRPr="00D15CBA">
              <w:rPr>
                <w:rFonts w:cs="Arial"/>
                <w:sz w:val="24"/>
                <w:szCs w:val="24"/>
                <w:lang w:eastAsia="pl-PL"/>
              </w:rPr>
              <w:t>a)</w:t>
            </w:r>
            <w:r w:rsidRPr="00D15CBA">
              <w:rPr>
                <w:rFonts w:cs="Arial"/>
                <w:sz w:val="14"/>
                <w:szCs w:val="14"/>
                <w:lang w:eastAsia="pl-PL"/>
              </w:rPr>
              <w:t xml:space="preserve">        </w:t>
            </w:r>
            <w:r w:rsidRPr="00D15CBA">
              <w:rPr>
                <w:rFonts w:cs="Arial"/>
                <w:sz w:val="24"/>
                <w:szCs w:val="24"/>
                <w:lang w:eastAsia="pl-PL"/>
              </w:rPr>
              <w:t>wartość nominalną pomocy (jako całkowitą wielkość środków finansowych będących podstawą do obliczania wielkości udzielonej pomocy, np. kwota udzielonej pożyczki lub kwota odroczonego podatku) oraz</w:t>
            </w:r>
          </w:p>
        </w:tc>
      </w:tr>
      <w:tr w:rsidR="00D15CBA" w:rsidRPr="00D15CBA" w:rsidTr="004C5A2C">
        <w:trPr>
          <w:trHeight w:val="1065"/>
        </w:trPr>
        <w:tc>
          <w:tcPr>
            <w:tcW w:w="5000" w:type="pct"/>
            <w:gridSpan w:val="32"/>
            <w:tcBorders>
              <w:top w:val="nil"/>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rPr>
                <w:rFonts w:cs="Arial"/>
                <w:sz w:val="24"/>
                <w:szCs w:val="24"/>
                <w:lang w:eastAsia="pl-PL"/>
              </w:rPr>
            </w:pPr>
            <w:r w:rsidRPr="00D15CBA">
              <w:rPr>
                <w:rFonts w:cs="Arial"/>
                <w:sz w:val="24"/>
                <w:szCs w:val="24"/>
                <w:lang w:eastAsia="pl-PL"/>
              </w:rPr>
              <w:t>b)</w:t>
            </w:r>
            <w:r w:rsidRPr="00D15CBA">
              <w:rPr>
                <w:rFonts w:cs="Arial"/>
                <w:sz w:val="14"/>
                <w:szCs w:val="14"/>
                <w:lang w:eastAsia="pl-PL"/>
              </w:rPr>
              <w:t xml:space="preserve">        </w:t>
            </w:r>
            <w:r w:rsidRPr="00D15CBA">
              <w:rPr>
                <w:rFonts w:cs="Arial"/>
                <w:sz w:val="24"/>
                <w:szCs w:val="24"/>
                <w:lang w:eastAsia="pl-PL"/>
              </w:rPr>
              <w:t>wartość brutto (jako ekwiwalent dotacji brutto obliczony zgodnie z rozporządzeniem Rady Ministrów wydanym na podstawie art. 11 ust. 2  ustawy z dnia 30 kwietnia 2004 r. o postępowaniu w sprawach dotyczących pomocy publicznej oraz właściwymi przepisami unijnymi).</w:t>
            </w:r>
          </w:p>
        </w:tc>
      </w:tr>
      <w:tr w:rsidR="00D15CBA" w:rsidRPr="00D15CBA" w:rsidTr="004C5A2C">
        <w:trPr>
          <w:trHeight w:val="735"/>
        </w:trPr>
        <w:tc>
          <w:tcPr>
            <w:tcW w:w="5000" w:type="pct"/>
            <w:gridSpan w:val="32"/>
            <w:tcBorders>
              <w:top w:val="nil"/>
              <w:left w:val="single" w:sz="12" w:space="0" w:color="auto"/>
              <w:bottom w:val="nil"/>
              <w:right w:val="single" w:sz="12" w:space="0" w:color="000000"/>
            </w:tcBorders>
          </w:tcPr>
          <w:p w:rsidR="00D15CBA" w:rsidRPr="00D15CBA" w:rsidRDefault="00D15CBA" w:rsidP="004C5A2C">
            <w:pPr>
              <w:spacing w:after="0" w:line="240" w:lineRule="auto"/>
              <w:rPr>
                <w:rFonts w:cs="Arial"/>
                <w:b/>
                <w:bCs/>
                <w:sz w:val="24"/>
                <w:szCs w:val="24"/>
                <w:lang w:eastAsia="pl-PL"/>
              </w:rPr>
            </w:pPr>
            <w:r w:rsidRPr="00D15CBA">
              <w:rPr>
                <w:rFonts w:cs="Arial"/>
                <w:b/>
                <w:bCs/>
                <w:sz w:val="24"/>
                <w:szCs w:val="24"/>
                <w:lang w:eastAsia="pl-PL"/>
              </w:rPr>
              <w:t>6.</w:t>
            </w:r>
            <w:r w:rsidRPr="00D15CBA">
              <w:rPr>
                <w:rFonts w:cs="Arial"/>
                <w:sz w:val="24"/>
                <w:szCs w:val="24"/>
                <w:lang w:eastAsia="pl-PL"/>
              </w:rPr>
              <w:t> </w:t>
            </w:r>
            <w:r w:rsidRPr="00D15CBA">
              <w:rPr>
                <w:rFonts w:cs="Arial"/>
                <w:sz w:val="24"/>
                <w:szCs w:val="24"/>
                <w:u w:val="single"/>
                <w:lang w:eastAsia="pl-PL"/>
              </w:rPr>
              <w:t>Przeznaczenie pomocy publicznej</w:t>
            </w:r>
            <w:r w:rsidRPr="00D15CBA">
              <w:rPr>
                <w:rFonts w:cs="Arial"/>
                <w:sz w:val="24"/>
                <w:szCs w:val="24"/>
                <w:lang w:eastAsia="pl-PL"/>
              </w:rPr>
              <w:t xml:space="preserve"> (kol. 6) - należy podać kod wskazujący przeznaczenie otrzymanej pomocy według poniższej tabeli.</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Wyszczególnienie</w:t>
            </w:r>
          </w:p>
        </w:tc>
        <w:tc>
          <w:tcPr>
            <w:tcW w:w="690" w:type="pct"/>
            <w:gridSpan w:val="4"/>
            <w:tcBorders>
              <w:top w:val="single" w:sz="4" w:space="0" w:color="auto"/>
              <w:left w:val="nil"/>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Kod</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lastRenderedPageBreak/>
              <w:t>1</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2</w:t>
            </w:r>
          </w:p>
        </w:tc>
      </w:tr>
      <w:tr w:rsidR="00D15CBA" w:rsidRPr="00D15CBA" w:rsidTr="004C5A2C">
        <w:trPr>
          <w:trHeight w:val="33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 POMOC HORYZONTALNA</w:t>
            </w:r>
          </w:p>
        </w:tc>
      </w:tr>
      <w:tr w:rsidR="00D15CBA" w:rsidRPr="00D15CBA" w:rsidTr="004C5A2C">
        <w:trPr>
          <w:trHeight w:val="345"/>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działalność badawczą, rozwojową i innowacyjną</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projekty badawczo-rozwojowe: badania podstawowe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projekty badawczo-rozwojowe: badania przemysłowe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projekty badawczo-rozwojowe: eksperymentalne prace rozwojowe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a1.1.3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dla młodych innowacyjnych przedsiębiorstw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techniczne studia wykonalności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innowacje w obrębie procesów i innowacje organizacyjne w sektorze usług</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usługi doradcze w zakresie innowacji i usługi wsparcia innowacji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tymczasowe zatrudnienie wysoko wykwalifikowanego personelu</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a1.6</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xml:space="preserve">pomoc na </w:t>
            </w:r>
            <w:proofErr w:type="spellStart"/>
            <w:r w:rsidRPr="00D15CBA">
              <w:rPr>
                <w:rFonts w:cs="Arial"/>
                <w:sz w:val="24"/>
                <w:szCs w:val="24"/>
                <w:lang w:eastAsia="pl-PL"/>
              </w:rPr>
              <w:t>klastry</w:t>
            </w:r>
            <w:proofErr w:type="spellEnd"/>
            <w:r w:rsidRPr="00D15CBA">
              <w:rPr>
                <w:rFonts w:cs="Arial"/>
                <w:sz w:val="24"/>
                <w:szCs w:val="24"/>
                <w:lang w:eastAsia="pl-PL"/>
              </w:rPr>
              <w:t xml:space="preserve"> innowacyjne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a1.7</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pokrycie kosztów praw własności przemysłowej dla małych i średnich przedsiębiorstw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a1.8</w:t>
            </w:r>
          </w:p>
        </w:tc>
      </w:tr>
      <w:tr w:rsidR="00D15CBA" w:rsidRPr="00D15CBA" w:rsidTr="004C5A2C">
        <w:trPr>
          <w:trHeight w:val="33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ochronę środowiska</w:t>
            </w:r>
          </w:p>
        </w:tc>
      </w:tr>
      <w:tr w:rsidR="00D15CBA" w:rsidRPr="00D15CBA" w:rsidTr="004C5A2C">
        <w:trPr>
          <w:trHeight w:val="162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inwestycyjna umożliwiająca przedsiębiorstwom dostosowanie do norm wspólnotowych (zgodnie z załącznikiem XII Traktatu o przystąpieniu Rzeczpospolitej Polskiej do Unii Europejskiej), zastosowanie norm surowszych niż normy wspólnotowe w zakresie ochrony środowiska lub podniesienie poziomu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w:t>
            </w:r>
          </w:p>
        </w:tc>
      </w:tr>
      <w:tr w:rsidR="00D15CBA" w:rsidRPr="00D15CBA" w:rsidTr="004C5A2C">
        <w:trPr>
          <w:trHeight w:val="9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nabycie nowych środków transportu spełniających normy surowsze niż normy wspólnotowe lub podnoszących poziom ochrony środowiska w przypadku braku norm wspólnotowych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wcześniejsze dostosowanie przedsiębiorstw do przyszłych norm wspólnotowych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a2.3</w:t>
            </w:r>
          </w:p>
        </w:tc>
      </w:tr>
      <w:tr w:rsidR="00D15CBA" w:rsidRPr="00D15CBA" w:rsidTr="004C5A2C">
        <w:trPr>
          <w:trHeight w:val="63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w obszarze ochrony środowiska na inwestycje zwiększające oszczędność energii, w tym pomoc operacyjna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a2.4</w:t>
            </w:r>
          </w:p>
        </w:tc>
      </w:tr>
      <w:tr w:rsidR="00D15CBA" w:rsidRPr="00D15CBA" w:rsidTr="004C5A2C">
        <w:trPr>
          <w:trHeight w:val="66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xml:space="preserve">pomoc inwestycyjna w obszarze ochrony środowiska na układy </w:t>
            </w:r>
            <w:proofErr w:type="spellStart"/>
            <w:r w:rsidRPr="00D15CBA">
              <w:rPr>
                <w:rFonts w:cs="Arial"/>
                <w:sz w:val="24"/>
                <w:szCs w:val="24"/>
                <w:lang w:eastAsia="pl-PL"/>
              </w:rPr>
              <w:t>kogeneracji</w:t>
            </w:r>
            <w:proofErr w:type="spellEnd"/>
            <w:r w:rsidRPr="00D15CBA">
              <w:rPr>
                <w:rFonts w:cs="Arial"/>
                <w:sz w:val="24"/>
                <w:szCs w:val="24"/>
                <w:lang w:eastAsia="pl-PL"/>
              </w:rPr>
              <w:t xml:space="preserve"> o wysokiej sprawności, w tym pomoc operacyjna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a2.5</w:t>
            </w:r>
          </w:p>
        </w:tc>
      </w:tr>
      <w:tr w:rsidR="00D15CBA" w:rsidRPr="00D15CBA" w:rsidTr="004C5A2C">
        <w:trPr>
          <w:trHeight w:val="67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inwestycyjna w obszarze ochrony środowiska na propagowanie energii ze źródeł odnawialnych, w tym pomoc operacyjna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a2.6</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badania środowiska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a2.7</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ochronę środowiska w formie ulg podatkowych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a2.8</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efektywne energetycznie ciepłownictwo komunalne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a2.9</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gospodarowanie odpadami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a2.10</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rekultywację zanieczyszczonych terenów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a2.11</w:t>
            </w:r>
          </w:p>
        </w:tc>
      </w:tr>
      <w:tr w:rsidR="00D15CBA" w:rsidRPr="00D15CBA" w:rsidTr="004C5A2C">
        <w:trPr>
          <w:trHeight w:val="345"/>
        </w:trPr>
        <w:tc>
          <w:tcPr>
            <w:tcW w:w="116" w:type="pct"/>
            <w:tcBorders>
              <w:top w:val="nil"/>
              <w:left w:val="nil"/>
              <w:bottom w:val="nil"/>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88"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0" w:type="pct"/>
            <w:tcBorders>
              <w:top w:val="nil"/>
              <w:left w:val="nil"/>
              <w:bottom w:val="nil"/>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r>
      <w:tr w:rsidR="00D15CBA" w:rsidRPr="00D15CBA" w:rsidTr="004C5A2C">
        <w:trPr>
          <w:trHeight w:val="345"/>
        </w:trPr>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88"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0" w:type="pct"/>
            <w:tcBorders>
              <w:top w:val="nil"/>
              <w:left w:val="nil"/>
              <w:bottom w:val="single" w:sz="8" w:space="0" w:color="auto"/>
              <w:right w:val="nil"/>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relokację przedsiębiorstw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dotycząca programów handlu uprawnieniami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a2.13</w:t>
            </w:r>
          </w:p>
        </w:tc>
      </w:tr>
      <w:tr w:rsidR="00D15CBA" w:rsidRPr="00D15CBA" w:rsidTr="004C5A2C">
        <w:trPr>
          <w:trHeight w:val="390"/>
        </w:trPr>
        <w:tc>
          <w:tcPr>
            <w:tcW w:w="5000" w:type="pct"/>
            <w:gridSpan w:val="32"/>
            <w:tcBorders>
              <w:top w:val="nil"/>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inwestycyjna i na zatrudnienie dla małych i średnich przedsiębiorstw</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lastRenderedPageBreak/>
              <w:t>pomoc inwestycyjna</w:t>
            </w:r>
          </w:p>
        </w:tc>
        <w:tc>
          <w:tcPr>
            <w:tcW w:w="690" w:type="pct"/>
            <w:gridSpan w:val="4"/>
            <w:tcBorders>
              <w:top w:val="single" w:sz="4" w:space="0" w:color="auto"/>
              <w:left w:val="nil"/>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a4</w:t>
            </w:r>
          </w:p>
        </w:tc>
      </w:tr>
      <w:tr w:rsidR="00D15CBA" w:rsidRPr="00D15CBA" w:rsidTr="004C5A2C">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usługi doradcze dla małych i średnich przedsiębiorstw oraz udział małych i średnich przedsiębiorstw w targach</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usługi doradcze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udział w targach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a6</w:t>
            </w:r>
          </w:p>
        </w:tc>
      </w:tr>
      <w:tr w:rsidR="00D15CBA" w:rsidRPr="00D15CBA" w:rsidTr="004C5A2C">
        <w:trPr>
          <w:trHeight w:val="720"/>
        </w:trPr>
        <w:tc>
          <w:tcPr>
            <w:tcW w:w="5000" w:type="pct"/>
            <w:gridSpan w:val="32"/>
            <w:tcBorders>
              <w:top w:val="single" w:sz="4" w:space="0" w:color="auto"/>
              <w:left w:val="single" w:sz="12" w:space="0" w:color="auto"/>
              <w:bottom w:val="single" w:sz="4" w:space="0" w:color="auto"/>
              <w:right w:val="single" w:sz="12" w:space="0" w:color="000000"/>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dla pracowników znajdujących się w szczególnie niekorzystnej sytuacji oraz pracowników niepełnosprawnych</w:t>
            </w:r>
          </w:p>
        </w:tc>
      </w:tr>
      <w:tr w:rsidR="00D15CBA" w:rsidRPr="00D15CBA" w:rsidTr="004C5A2C">
        <w:trPr>
          <w:trHeight w:val="690"/>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w formie subsydiów płacowych na rekrutację pracowników znajdujących się w szczególnie niekorzystnej sytuacji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w formie subsydiów płacowych na zatrudnianie pracowników niepełnosprawnych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a12</w:t>
            </w:r>
          </w:p>
        </w:tc>
      </w:tr>
      <w:tr w:rsidR="00D15CBA" w:rsidRPr="00D15CBA" w:rsidTr="004C5A2C">
        <w:trPr>
          <w:trHeight w:val="73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rekompensatę dodatkowych kosztów związanych z zatrudnianiem pracowników niepełnosprawnych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a13</w:t>
            </w:r>
          </w:p>
        </w:tc>
      </w:tr>
      <w:tr w:rsidR="00D15CBA" w:rsidRPr="00D15CBA" w:rsidTr="004C5A2C">
        <w:trPr>
          <w:trHeight w:val="36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szkoleniowa</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szkolenia specjalistyczne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a14.1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szkolenia ogólne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a14.2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ratowanie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restrukturyzację</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a16</w:t>
            </w:r>
          </w:p>
        </w:tc>
      </w:tr>
      <w:tr w:rsidR="00D15CBA" w:rsidRPr="00D15CBA" w:rsidTr="004C5A2C">
        <w:trPr>
          <w:trHeight w:val="73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udzielana na naprawienie szkód wyrządzonych przez klęski żywiołowe lub inne nadzwyczajne zdarzenia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a17</w:t>
            </w:r>
          </w:p>
        </w:tc>
      </w:tr>
      <w:tr w:rsidR="00D15CBA" w:rsidRPr="00D15CBA" w:rsidTr="004C5A2C">
        <w:trPr>
          <w:trHeight w:val="690"/>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udzielana na zapobieżenie lub likwidację poważnych zakłóceń w gospodarce o charakterze ponadsektorowym</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a18</w:t>
            </w:r>
          </w:p>
        </w:tc>
      </w:tr>
      <w:tr w:rsidR="00D15CBA" w:rsidRPr="00D15CBA" w:rsidTr="004C5A2C">
        <w:trPr>
          <w:trHeight w:val="720"/>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udzielana na wsparcie krajowych przedsiębiorców działających w ramach przedsięwzięcia gospodarczego podejmowanego w interesie europejskim</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a19</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wspieranie kultury i zachowanie dziedzictwa kulturowego</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a20</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o charakterze socjalnym dla indywidualnych konsumentów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w formie kapitału podwyższonego ryzyka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a22</w:t>
            </w:r>
          </w:p>
        </w:tc>
      </w:tr>
      <w:tr w:rsidR="00D15CBA" w:rsidRPr="00D15CBA" w:rsidTr="004C5A2C">
        <w:trPr>
          <w:trHeight w:val="97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przeznaczona na ułatwianie rozwoju niektórych działań gospodarczych lub niektórych regionów gospodarczych, o ile nie zmienia warunków wymiany handlowej w zakresie sprzecznym z rynkiem wewnętrznym</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vAlign w:val="center"/>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Pomoc na rzecz małych przedsiębiorstw nowo utworzonych przez kobiety</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a24</w:t>
            </w:r>
          </w:p>
        </w:tc>
      </w:tr>
      <w:tr w:rsidR="00D15CBA" w:rsidRPr="00D15CBA" w:rsidTr="004C5A2C">
        <w:trPr>
          <w:trHeight w:val="33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 POMOC REGIONALNA</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zatrudnienie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regionalna pomoc inwestycyjna na duże projekty inwestycyjne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operacyjna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dla nowo utworzonych małych przedsiębiorstw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b5</w:t>
            </w:r>
          </w:p>
        </w:tc>
      </w:tr>
      <w:tr w:rsidR="00D15CBA" w:rsidRPr="00D15CBA" w:rsidTr="004C5A2C">
        <w:trPr>
          <w:trHeight w:val="36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 INNE PRZEZNACZENIE</w:t>
            </w:r>
          </w:p>
        </w:tc>
      </w:tr>
      <w:tr w:rsidR="00D15CBA" w:rsidRPr="00D15CBA" w:rsidTr="004C5A2C">
        <w:trPr>
          <w:trHeight w:val="690"/>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lastRenderedPageBreak/>
              <w:t>pomoc stanowiąca rekompensatę za realizację usług świadczonych w ogólnym interesie gospodarczym</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c5</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w:t>
            </w:r>
            <w:r w:rsidRPr="00D15CBA">
              <w:rPr>
                <w:rFonts w:cs="Arial"/>
                <w:i/>
                <w:iCs/>
                <w:sz w:val="24"/>
                <w:szCs w:val="24"/>
                <w:lang w:eastAsia="pl-PL"/>
              </w:rPr>
              <w:t xml:space="preserve"> de minimis</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e1</w:t>
            </w:r>
          </w:p>
        </w:tc>
      </w:tr>
      <w:tr w:rsidR="00D15CBA" w:rsidRPr="00D15CBA" w:rsidTr="004C5A2C">
        <w:trPr>
          <w:trHeight w:val="1050"/>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xml:space="preserve">pomoc </w:t>
            </w:r>
            <w:r w:rsidRPr="00D15CBA">
              <w:rPr>
                <w:rFonts w:cs="Arial"/>
                <w:i/>
                <w:iCs/>
                <w:sz w:val="24"/>
                <w:szCs w:val="24"/>
                <w:lang w:eastAsia="pl-PL"/>
              </w:rPr>
              <w:t>de minimis</w:t>
            </w:r>
            <w:r w:rsidRPr="00D15CBA">
              <w:rPr>
                <w:rFonts w:cs="Arial"/>
                <w:sz w:val="24"/>
                <w:szCs w:val="24"/>
                <w:lang w:eastAsia="pl-PL"/>
              </w:rPr>
              <w:t xml:space="preserve"> w sektorze transportu drogowego udzielana zgodnie z rozporządzeniem Komisji nr 1998/2006 oraz pomoc </w:t>
            </w:r>
            <w:r w:rsidRPr="00D15CBA">
              <w:rPr>
                <w:rFonts w:cs="Arial"/>
                <w:i/>
                <w:iCs/>
                <w:sz w:val="24"/>
                <w:szCs w:val="24"/>
                <w:lang w:eastAsia="pl-PL"/>
              </w:rPr>
              <w:t>de minimis</w:t>
            </w:r>
            <w:r w:rsidRPr="00D15CBA">
              <w:rPr>
                <w:rFonts w:cs="Arial"/>
                <w:sz w:val="24"/>
                <w:szCs w:val="24"/>
                <w:lang w:eastAsia="pl-PL"/>
              </w:rPr>
              <w:t xml:space="preserve"> w sektorze transportu drogowego towarów udzielana zgodnie z rozporządzeniem </w:t>
            </w:r>
            <w:proofErr w:type="spellStart"/>
            <w:r w:rsidRPr="00D15CBA">
              <w:rPr>
                <w:rFonts w:cs="Arial"/>
                <w:sz w:val="24"/>
                <w:szCs w:val="24"/>
                <w:lang w:eastAsia="pl-PL"/>
              </w:rPr>
              <w:t>Komisjinr</w:t>
            </w:r>
            <w:proofErr w:type="spellEnd"/>
            <w:r w:rsidRPr="00D15CBA">
              <w:rPr>
                <w:rFonts w:cs="Arial"/>
                <w:sz w:val="24"/>
                <w:szCs w:val="24"/>
                <w:lang w:eastAsia="pl-PL"/>
              </w:rPr>
              <w:t xml:space="preserve"> 1407/2013</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e1t</w:t>
            </w:r>
          </w:p>
        </w:tc>
      </w:tr>
      <w:tr w:rsidR="00D15CBA" w:rsidRPr="00D15CBA" w:rsidTr="004C5A2C">
        <w:trPr>
          <w:trHeight w:val="690"/>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xml:space="preserve">pomoc </w:t>
            </w:r>
            <w:r w:rsidRPr="00D15CBA">
              <w:rPr>
                <w:rFonts w:cs="Arial"/>
                <w:i/>
                <w:iCs/>
                <w:sz w:val="24"/>
                <w:szCs w:val="24"/>
                <w:lang w:eastAsia="pl-PL"/>
              </w:rPr>
              <w:t>de minimis</w:t>
            </w:r>
            <w:r w:rsidRPr="00D15CBA">
              <w:rPr>
                <w:rFonts w:cs="Arial"/>
                <w:sz w:val="24"/>
                <w:szCs w:val="24"/>
                <w:lang w:eastAsia="pl-PL"/>
              </w:rPr>
              <w:t xml:space="preserve"> stanowiąca rekompensatę za realizację usług świadczonych w ogólnym interesie gospodarczym udzielana zgodnie z rozporządzeniem Komisji nr 360/2012</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e1c</w:t>
            </w:r>
          </w:p>
        </w:tc>
      </w:tr>
      <w:tr w:rsidR="00D15CBA" w:rsidRPr="00D15CBA" w:rsidTr="004C5A2C">
        <w:trPr>
          <w:trHeight w:val="360"/>
        </w:trPr>
        <w:tc>
          <w:tcPr>
            <w:tcW w:w="116" w:type="pct"/>
            <w:tcBorders>
              <w:top w:val="nil"/>
              <w:left w:val="nil"/>
              <w:bottom w:val="single" w:sz="8" w:space="0" w:color="auto"/>
              <w:right w:val="nil"/>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7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9"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2"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41"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9"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6"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65"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88"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93"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c>
          <w:tcPr>
            <w:tcW w:w="110" w:type="pct"/>
            <w:tcBorders>
              <w:top w:val="nil"/>
              <w:left w:val="nil"/>
              <w:bottom w:val="single" w:sz="8" w:space="0" w:color="auto"/>
              <w:right w:val="nil"/>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w:t>
            </w:r>
          </w:p>
        </w:tc>
      </w:tr>
      <w:tr w:rsidR="00D15CBA" w:rsidRPr="00D15CBA" w:rsidTr="004C5A2C">
        <w:trPr>
          <w:trHeight w:val="450"/>
        </w:trPr>
        <w:tc>
          <w:tcPr>
            <w:tcW w:w="5000" w:type="pct"/>
            <w:gridSpan w:val="32"/>
            <w:tcBorders>
              <w:top w:val="nil"/>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 POMOC W SEKTORACH - przeznaczenia szczególne</w:t>
            </w:r>
          </w:p>
        </w:tc>
      </w:tr>
      <w:tr w:rsidR="00D15CBA" w:rsidRPr="00D15CBA" w:rsidTr="004C5A2C">
        <w:trPr>
          <w:trHeight w:val="435"/>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SEKTOR BUDOWNICTWA OKRĘTOWEGO</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przedsięwzięcia innowacyjne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d2.1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związana z kredytami eksportowymi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d2.2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rozwój</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d2.3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całkowite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d2.4</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częściowe zaprzestanie prowadzenia działalności przez przedsiębiorcę</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d2.5</w:t>
            </w:r>
          </w:p>
        </w:tc>
      </w:tr>
      <w:tr w:rsidR="00D15CBA" w:rsidRPr="00D15CBA" w:rsidTr="004C5A2C">
        <w:trPr>
          <w:trHeight w:val="420"/>
        </w:trPr>
        <w:tc>
          <w:tcPr>
            <w:tcW w:w="5000" w:type="pct"/>
            <w:gridSpan w:val="32"/>
            <w:tcBorders>
              <w:top w:val="nil"/>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SEKTOR GÓRNICTWA WĘGLA</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pokrycie kosztów nadzwyczajnych</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d3.1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pokrycie kosztów produkcji bieżącej dla jednostek objętych planem likwidacji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d3.2</w:t>
            </w:r>
          </w:p>
        </w:tc>
      </w:tr>
      <w:tr w:rsidR="00D15CBA" w:rsidRPr="00D15CBA" w:rsidTr="004C5A2C">
        <w:trPr>
          <w:trHeight w:val="720"/>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pokrycie kosztów produkcji bieżącej dla jednostek objętych planem dostępu do zasobów węgla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d3.3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inwestycje początkowe</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d3.4</w:t>
            </w:r>
          </w:p>
        </w:tc>
      </w:tr>
      <w:tr w:rsidR="00D15CBA" w:rsidRPr="00D15CBA" w:rsidTr="004C5A2C">
        <w:trPr>
          <w:trHeight w:val="405"/>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SEKTOR TRANSPORTU</w:t>
            </w:r>
          </w:p>
        </w:tc>
      </w:tr>
      <w:tr w:rsidR="00D15CBA" w:rsidRPr="00D15CBA" w:rsidTr="004C5A2C">
        <w:trPr>
          <w:trHeight w:val="39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ŻEGLUGA MORSKA</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inwestycyjna</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d4.1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poprawę konkurencyjności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d4.2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repatriację marynarzy</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d4.3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wsparcie żeglugi bliskiego zasięgu</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d4.4</w:t>
            </w:r>
          </w:p>
        </w:tc>
      </w:tr>
      <w:tr w:rsidR="00D15CBA" w:rsidRPr="00D15CBA" w:rsidTr="004C5A2C">
        <w:trPr>
          <w:trHeight w:val="360"/>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LOTNICTWO</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budowę infrastruktury portu lotniczego</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d5.1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usługi portu lotniczego</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d5.2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dla przewoźników na rozpoczęcie działalności</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d5.3</w:t>
            </w:r>
          </w:p>
        </w:tc>
      </w:tr>
      <w:tr w:rsidR="00D15CBA" w:rsidRPr="00D15CBA" w:rsidTr="004C5A2C">
        <w:trPr>
          <w:trHeight w:val="405"/>
        </w:trPr>
        <w:tc>
          <w:tcPr>
            <w:tcW w:w="5000" w:type="pct"/>
            <w:gridSpan w:val="32"/>
            <w:tcBorders>
              <w:top w:val="single" w:sz="4" w:space="0" w:color="auto"/>
              <w:left w:val="single" w:sz="12"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SEKTOR KOLEJOWY</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regionalna w celu zakupu lub modernizacji taboru</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d6.1</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w celu anulowania długów</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d6.2</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na koordynację transportu</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d6.3</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TRANSPORT MULTIMODALNY I INTERMODALNY</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d7</w:t>
            </w: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INNA POMOC W SEKTORZE TRANSPORTU</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t</w:t>
            </w:r>
          </w:p>
        </w:tc>
      </w:tr>
      <w:tr w:rsidR="00D15CBA" w:rsidRPr="00D15CBA" w:rsidTr="004C5A2C">
        <w:trPr>
          <w:trHeight w:val="345"/>
        </w:trPr>
        <w:tc>
          <w:tcPr>
            <w:tcW w:w="4310" w:type="pct"/>
            <w:gridSpan w:val="28"/>
            <w:tcBorders>
              <w:top w:val="single" w:sz="4" w:space="0" w:color="auto"/>
              <w:left w:val="single" w:sz="12" w:space="0" w:color="auto"/>
              <w:bottom w:val="nil"/>
              <w:right w:val="single" w:sz="4"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lastRenderedPageBreak/>
              <w:t>SEKTOR ENERGETYKI</w:t>
            </w:r>
          </w:p>
        </w:tc>
        <w:tc>
          <w:tcPr>
            <w:tcW w:w="690" w:type="pct"/>
            <w:gridSpan w:val="4"/>
            <w:vMerge w:val="restart"/>
            <w:tcBorders>
              <w:top w:val="single" w:sz="4" w:space="0" w:color="auto"/>
              <w:left w:val="single" w:sz="4"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d8</w:t>
            </w:r>
          </w:p>
        </w:tc>
      </w:tr>
      <w:tr w:rsidR="00D15CBA" w:rsidRPr="00D15CBA" w:rsidTr="004C5A2C">
        <w:trPr>
          <w:trHeight w:val="720"/>
        </w:trPr>
        <w:tc>
          <w:tcPr>
            <w:tcW w:w="4310" w:type="pct"/>
            <w:gridSpan w:val="28"/>
            <w:tcBorders>
              <w:top w:val="nil"/>
              <w:left w:val="single" w:sz="12" w:space="0" w:color="auto"/>
              <w:bottom w:val="single" w:sz="4" w:space="0" w:color="auto"/>
              <w:right w:val="single" w:sz="4" w:space="0" w:color="000000"/>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 xml:space="preserve">pomoc na </w:t>
            </w:r>
            <w:proofErr w:type="spellStart"/>
            <w:r w:rsidRPr="00D15CBA">
              <w:rPr>
                <w:rFonts w:cs="Arial"/>
                <w:sz w:val="24"/>
                <w:szCs w:val="24"/>
                <w:lang w:eastAsia="pl-PL"/>
              </w:rPr>
              <w:t>pokryciekosztów</w:t>
            </w:r>
            <w:proofErr w:type="spellEnd"/>
            <w:r w:rsidRPr="00D15CBA">
              <w:rPr>
                <w:rFonts w:cs="Arial"/>
                <w:sz w:val="24"/>
                <w:szCs w:val="24"/>
                <w:lang w:eastAsia="pl-PL"/>
              </w:rPr>
              <w:t xml:space="preserve"> </w:t>
            </w:r>
            <w:proofErr w:type="spellStart"/>
            <w:r w:rsidRPr="00D15CBA">
              <w:rPr>
                <w:rFonts w:cs="Arial"/>
                <w:sz w:val="24"/>
                <w:szCs w:val="24"/>
                <w:lang w:eastAsia="pl-PL"/>
              </w:rPr>
              <w:t>powstałychu</w:t>
            </w:r>
            <w:proofErr w:type="spellEnd"/>
            <w:r w:rsidRPr="00D15CBA">
              <w:rPr>
                <w:rFonts w:cs="Arial"/>
                <w:sz w:val="24"/>
                <w:szCs w:val="24"/>
                <w:lang w:eastAsia="pl-PL"/>
              </w:rPr>
              <w:t xml:space="preserve"> wytwórców w związku z </w:t>
            </w:r>
            <w:proofErr w:type="spellStart"/>
            <w:r w:rsidRPr="00D15CBA">
              <w:rPr>
                <w:rFonts w:cs="Arial"/>
                <w:sz w:val="24"/>
                <w:szCs w:val="24"/>
                <w:lang w:eastAsia="pl-PL"/>
              </w:rPr>
              <w:t>przedterminowymrozwiązaniem</w:t>
            </w:r>
            <w:proofErr w:type="spellEnd"/>
            <w:r w:rsidRPr="00D15CBA">
              <w:rPr>
                <w:rFonts w:cs="Arial"/>
                <w:sz w:val="24"/>
                <w:szCs w:val="24"/>
                <w:lang w:eastAsia="pl-PL"/>
              </w:rPr>
              <w:t xml:space="preserve"> umów </w:t>
            </w:r>
            <w:proofErr w:type="spellStart"/>
            <w:r w:rsidRPr="00D15CBA">
              <w:rPr>
                <w:rFonts w:cs="Arial"/>
                <w:sz w:val="24"/>
                <w:szCs w:val="24"/>
                <w:lang w:eastAsia="pl-PL"/>
              </w:rPr>
              <w:t>długoterminowychsprzedaży</w:t>
            </w:r>
            <w:proofErr w:type="spellEnd"/>
            <w:r w:rsidRPr="00D15CBA">
              <w:rPr>
                <w:rFonts w:cs="Arial"/>
                <w:sz w:val="24"/>
                <w:szCs w:val="24"/>
                <w:lang w:eastAsia="pl-PL"/>
              </w:rPr>
              <w:t xml:space="preserve"> mocy i energii elektrycznej</w:t>
            </w:r>
          </w:p>
        </w:tc>
        <w:tc>
          <w:tcPr>
            <w:tcW w:w="690" w:type="pct"/>
            <w:gridSpan w:val="4"/>
            <w:vMerge/>
            <w:tcBorders>
              <w:top w:val="single" w:sz="4" w:space="0" w:color="auto"/>
              <w:left w:val="single" w:sz="4" w:space="0" w:color="auto"/>
              <w:bottom w:val="single" w:sz="4" w:space="0" w:color="auto"/>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p>
        </w:tc>
      </w:tr>
      <w:tr w:rsidR="00D15CBA" w:rsidRPr="00D15CBA" w:rsidTr="004C5A2C">
        <w:trPr>
          <w:trHeight w:val="345"/>
        </w:trPr>
        <w:tc>
          <w:tcPr>
            <w:tcW w:w="4310" w:type="pct"/>
            <w:gridSpan w:val="28"/>
            <w:tcBorders>
              <w:top w:val="single" w:sz="4" w:space="0" w:color="auto"/>
              <w:left w:val="single" w:sz="12" w:space="0" w:color="auto"/>
              <w:bottom w:val="nil"/>
              <w:right w:val="single" w:sz="4"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SEKTOR KINEMATOGRAFII</w:t>
            </w:r>
          </w:p>
        </w:tc>
        <w:tc>
          <w:tcPr>
            <w:tcW w:w="690" w:type="pct"/>
            <w:gridSpan w:val="4"/>
            <w:vMerge w:val="restart"/>
            <w:tcBorders>
              <w:top w:val="single" w:sz="4" w:space="0" w:color="auto"/>
              <w:left w:val="single" w:sz="4" w:space="0" w:color="auto"/>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d9</w:t>
            </w:r>
          </w:p>
        </w:tc>
      </w:tr>
      <w:tr w:rsidR="00D15CBA" w:rsidRPr="00D15CBA" w:rsidTr="004C5A2C">
        <w:trPr>
          <w:trHeight w:val="345"/>
        </w:trPr>
        <w:tc>
          <w:tcPr>
            <w:tcW w:w="4310" w:type="pct"/>
            <w:gridSpan w:val="28"/>
            <w:tcBorders>
              <w:top w:val="nil"/>
              <w:left w:val="single" w:sz="12" w:space="0" w:color="auto"/>
              <w:bottom w:val="single" w:sz="4" w:space="0" w:color="auto"/>
              <w:right w:val="single" w:sz="4" w:space="0" w:color="000000"/>
            </w:tcBorders>
          </w:tcPr>
          <w:p w:rsidR="00D15CBA" w:rsidRPr="00D15CBA" w:rsidRDefault="00D15CBA" w:rsidP="004C5A2C">
            <w:pPr>
              <w:spacing w:after="0" w:line="240" w:lineRule="auto"/>
              <w:jc w:val="center"/>
              <w:rPr>
                <w:rFonts w:cs="Arial"/>
                <w:sz w:val="24"/>
                <w:szCs w:val="24"/>
                <w:lang w:eastAsia="pl-PL"/>
              </w:rPr>
            </w:pPr>
            <w:r w:rsidRPr="00D15CBA">
              <w:rPr>
                <w:rFonts w:cs="Arial"/>
                <w:sz w:val="24"/>
                <w:szCs w:val="24"/>
                <w:lang w:eastAsia="pl-PL"/>
              </w:rPr>
              <w:t>pomoc dotycząca kinematografii i innych przedsięwzięć audio-wizualnych</w:t>
            </w:r>
          </w:p>
        </w:tc>
        <w:tc>
          <w:tcPr>
            <w:tcW w:w="690" w:type="pct"/>
            <w:gridSpan w:val="4"/>
            <w:vMerge/>
            <w:tcBorders>
              <w:top w:val="single" w:sz="4" w:space="0" w:color="auto"/>
              <w:left w:val="single" w:sz="4" w:space="0" w:color="auto"/>
              <w:bottom w:val="single" w:sz="4" w:space="0" w:color="auto"/>
              <w:right w:val="single" w:sz="12" w:space="0" w:color="000000"/>
            </w:tcBorders>
            <w:vAlign w:val="center"/>
          </w:tcPr>
          <w:p w:rsidR="00D15CBA" w:rsidRPr="00D15CBA" w:rsidRDefault="00D15CBA" w:rsidP="004C5A2C">
            <w:pPr>
              <w:spacing w:after="0" w:line="240" w:lineRule="auto"/>
              <w:rPr>
                <w:rFonts w:cs="Arial"/>
                <w:b/>
                <w:bCs/>
                <w:sz w:val="24"/>
                <w:szCs w:val="24"/>
                <w:lang w:eastAsia="pl-PL"/>
              </w:rPr>
            </w:pPr>
          </w:p>
        </w:tc>
      </w:tr>
      <w:tr w:rsidR="00D15CBA" w:rsidRPr="00D15CBA" w:rsidTr="004C5A2C">
        <w:trPr>
          <w:trHeight w:val="345"/>
        </w:trPr>
        <w:tc>
          <w:tcPr>
            <w:tcW w:w="4310" w:type="pct"/>
            <w:gridSpan w:val="28"/>
            <w:tcBorders>
              <w:top w:val="single" w:sz="4" w:space="0" w:color="auto"/>
              <w:left w:val="single" w:sz="12" w:space="0" w:color="auto"/>
              <w:bottom w:val="single" w:sz="4" w:space="0" w:color="auto"/>
              <w:right w:val="single" w:sz="4" w:space="0" w:color="auto"/>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SEKTOR TELEKOMUNIKACYJNY</w:t>
            </w:r>
          </w:p>
        </w:tc>
        <w:tc>
          <w:tcPr>
            <w:tcW w:w="690" w:type="pct"/>
            <w:gridSpan w:val="4"/>
            <w:tcBorders>
              <w:top w:val="single" w:sz="4" w:space="0" w:color="auto"/>
              <w:left w:val="nil"/>
              <w:bottom w:val="single" w:sz="4" w:space="0" w:color="auto"/>
              <w:right w:val="single" w:sz="12" w:space="0" w:color="000000"/>
            </w:tcBorders>
          </w:tcPr>
          <w:p w:rsidR="00D15CBA" w:rsidRPr="00D15CBA" w:rsidRDefault="00D15CBA" w:rsidP="004C5A2C">
            <w:pPr>
              <w:spacing w:after="0" w:line="240" w:lineRule="auto"/>
              <w:jc w:val="center"/>
              <w:rPr>
                <w:rFonts w:cs="Arial"/>
                <w:b/>
                <w:bCs/>
                <w:sz w:val="24"/>
                <w:szCs w:val="24"/>
                <w:lang w:eastAsia="pl-PL"/>
              </w:rPr>
            </w:pPr>
            <w:r w:rsidRPr="00D15CBA">
              <w:rPr>
                <w:rFonts w:cs="Arial"/>
                <w:b/>
                <w:bCs/>
                <w:sz w:val="24"/>
                <w:szCs w:val="24"/>
                <w:lang w:eastAsia="pl-PL"/>
              </w:rPr>
              <w:t>d10</w:t>
            </w:r>
          </w:p>
        </w:tc>
      </w:tr>
    </w:tbl>
    <w:p w:rsidR="00D15CBA" w:rsidRPr="00D15CBA" w:rsidRDefault="00D15CBA" w:rsidP="00D15CBA"/>
    <w:p w:rsidR="00D15CBA" w:rsidRPr="00D15CBA" w:rsidRDefault="00D15CBA" w:rsidP="00D15CBA"/>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Załącznik nr 5b do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UMOWY BONY WDROŻENIOWE</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 xml:space="preserve">NR RPMP.08.06.01-12-0115/17-00 </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pt. „Lider CSR – zarządzanie wiekiem – KOM (bez m. Kraków)”</w:t>
      </w:r>
    </w:p>
    <w:p w:rsidR="00D15CBA" w:rsidRPr="00D15CBA" w:rsidRDefault="00D15CBA" w:rsidP="00D15CBA">
      <w:pPr>
        <w:pStyle w:val="Bezodstpw"/>
        <w:jc w:val="right"/>
        <w:rPr>
          <w:rFonts w:ascii="Times New Roman" w:hAnsi="Times New Roman"/>
          <w:b/>
        </w:rPr>
      </w:pPr>
    </w:p>
    <w:p w:rsidR="00D15CBA" w:rsidRPr="00D15CBA" w:rsidRDefault="00D15CBA" w:rsidP="00D15CBA">
      <w:pPr>
        <w:rPr>
          <w:rFonts w:ascii="Times New Roman" w:hAnsi="Times New Roman"/>
          <w:b/>
        </w:rPr>
      </w:pPr>
    </w:p>
    <w:p w:rsidR="00D15CBA" w:rsidRPr="00D15CBA" w:rsidRDefault="00D15CBA" w:rsidP="00D15CBA">
      <w:pPr>
        <w:jc w:val="center"/>
        <w:rPr>
          <w:rFonts w:ascii="Arial" w:hAnsi="Arial" w:cs="Arial"/>
          <w:b/>
        </w:rPr>
      </w:pPr>
      <w:r w:rsidRPr="00D15CBA">
        <w:rPr>
          <w:rFonts w:ascii="Arial" w:hAnsi="Arial" w:cs="Arial"/>
          <w:b/>
        </w:rPr>
        <w:t xml:space="preserve">OŚWIADCZENIE O OTRZYMANEJ WIELKOŚCI POMOCY </w:t>
      </w:r>
      <w:r w:rsidRPr="00D15CBA">
        <w:rPr>
          <w:rFonts w:ascii="Arial" w:hAnsi="Arial" w:cs="Arial"/>
          <w:b/>
          <w:i/>
        </w:rPr>
        <w:t>DE MINIMIS</w:t>
      </w:r>
      <w:r w:rsidRPr="00D15CBA">
        <w:rPr>
          <w:rFonts w:ascii="Arial" w:hAnsi="Arial" w:cs="Arial"/>
          <w:b/>
        </w:rPr>
        <w:br/>
        <w:t xml:space="preserve">LUB O NIEOTRZYMANIU POMOCY </w:t>
      </w:r>
      <w:r w:rsidRPr="00D15CBA">
        <w:rPr>
          <w:rFonts w:ascii="Arial" w:hAnsi="Arial" w:cs="Arial"/>
          <w:b/>
          <w:i/>
        </w:rPr>
        <w:t>DE MINIMIS</w:t>
      </w:r>
    </w:p>
    <w:p w:rsidR="00D15CBA" w:rsidRPr="00D15CBA" w:rsidRDefault="00D15CBA" w:rsidP="00D15CBA">
      <w:pPr>
        <w:jc w:val="both"/>
        <w:rPr>
          <w:rFonts w:ascii="Arial" w:hAnsi="Arial" w:cs="Arial"/>
          <w:b/>
        </w:rPr>
      </w:pPr>
    </w:p>
    <w:p w:rsidR="00D15CBA" w:rsidRPr="00D15CBA" w:rsidRDefault="00D15CBA" w:rsidP="00D15CBA">
      <w:pPr>
        <w:spacing w:after="0" w:line="240" w:lineRule="auto"/>
        <w:jc w:val="both"/>
        <w:rPr>
          <w:rFonts w:ascii="Arial" w:hAnsi="Arial" w:cs="Arial"/>
          <w:b/>
        </w:rPr>
      </w:pPr>
      <w:r w:rsidRPr="00D15CBA">
        <w:rPr>
          <w:rFonts w:ascii="Arial" w:hAnsi="Arial" w:cs="Arial"/>
          <w:b/>
        </w:rPr>
        <w:t>Oświadczam, że podmiot:</w:t>
      </w:r>
    </w:p>
    <w:p w:rsidR="00D15CBA" w:rsidRPr="00D15CBA" w:rsidRDefault="00D15CBA" w:rsidP="00D15CBA">
      <w:pPr>
        <w:spacing w:after="0" w:line="240" w:lineRule="auto"/>
        <w:jc w:val="both"/>
        <w:rPr>
          <w:rFonts w:ascii="Arial" w:hAnsi="Arial" w:cs="Arial"/>
        </w:rPr>
      </w:pPr>
    </w:p>
    <w:p w:rsidR="00D15CBA" w:rsidRPr="00D15CBA" w:rsidRDefault="00D15CBA" w:rsidP="00D15CBA">
      <w:pPr>
        <w:spacing w:after="0" w:line="240" w:lineRule="auto"/>
        <w:jc w:val="both"/>
        <w:rPr>
          <w:rFonts w:ascii="Arial" w:hAnsi="Arial" w:cs="Arial"/>
          <w:b/>
        </w:rPr>
      </w:pPr>
      <w:r w:rsidRPr="00D15CBA">
        <w:rPr>
          <w:rFonts w:ascii="Arial" w:hAnsi="Arial" w:cs="Arial"/>
          <w:b/>
        </w:rPr>
        <w:t>Nazwa podmiotu: ……………………………………………………………………………………</w:t>
      </w:r>
    </w:p>
    <w:p w:rsidR="00D15CBA" w:rsidRPr="00D15CBA" w:rsidRDefault="00D15CBA" w:rsidP="00D15CBA">
      <w:pPr>
        <w:spacing w:after="0" w:line="240" w:lineRule="auto"/>
        <w:jc w:val="both"/>
        <w:rPr>
          <w:rFonts w:ascii="Arial" w:hAnsi="Arial" w:cs="Arial"/>
          <w:b/>
        </w:rPr>
      </w:pPr>
    </w:p>
    <w:p w:rsidR="00D15CBA" w:rsidRPr="00D15CBA" w:rsidRDefault="00D15CBA" w:rsidP="00D15CBA">
      <w:pPr>
        <w:spacing w:after="0" w:line="240" w:lineRule="auto"/>
        <w:jc w:val="both"/>
        <w:rPr>
          <w:rFonts w:ascii="Arial" w:hAnsi="Arial" w:cs="Arial"/>
          <w:b/>
        </w:rPr>
      </w:pPr>
      <w:r w:rsidRPr="00D15CBA">
        <w:rPr>
          <w:rFonts w:ascii="Arial" w:hAnsi="Arial" w:cs="Arial"/>
          <w:b/>
        </w:rPr>
        <w:t>Adres siedziby: ………………………………………………………………………………………</w:t>
      </w:r>
    </w:p>
    <w:p w:rsidR="00D15CBA" w:rsidRPr="00D15CBA" w:rsidRDefault="00D15CBA" w:rsidP="00D15CBA">
      <w:pPr>
        <w:spacing w:after="0" w:line="240" w:lineRule="auto"/>
        <w:jc w:val="both"/>
        <w:rPr>
          <w:rFonts w:ascii="Arial" w:hAnsi="Arial" w:cs="Arial"/>
          <w:b/>
        </w:rPr>
      </w:pPr>
    </w:p>
    <w:p w:rsidR="00D15CBA" w:rsidRPr="00D15CBA" w:rsidRDefault="00D15CBA" w:rsidP="00D15CBA">
      <w:pPr>
        <w:spacing w:after="0" w:line="240" w:lineRule="auto"/>
        <w:jc w:val="both"/>
        <w:rPr>
          <w:rFonts w:ascii="Arial" w:hAnsi="Arial" w:cs="Arial"/>
          <w:b/>
        </w:rPr>
      </w:pPr>
      <w:r w:rsidRPr="00D15CBA">
        <w:rPr>
          <w:rFonts w:ascii="Arial" w:hAnsi="Arial" w:cs="Arial"/>
          <w:b/>
        </w:rPr>
        <w:t>NIP: …………………………………………………………………………………………………….</w:t>
      </w:r>
    </w:p>
    <w:p w:rsidR="00D15CBA" w:rsidRPr="00D15CBA" w:rsidRDefault="00D15CBA" w:rsidP="00D15CBA">
      <w:pPr>
        <w:spacing w:after="0" w:line="240" w:lineRule="auto"/>
        <w:jc w:val="both"/>
        <w:rPr>
          <w:rFonts w:ascii="Arial" w:hAnsi="Arial" w:cs="Arial"/>
        </w:rPr>
      </w:pPr>
      <w:r w:rsidRPr="00D15CBA">
        <w:rPr>
          <w:rFonts w:ascii="Arial" w:hAnsi="Arial" w:cs="Arial"/>
        </w:rPr>
        <w:br/>
        <w:t xml:space="preserve">w okresie bieżącego roku podatkowego oraz dwóch poprzedzających go lat podatkowych, tj. w okresie od ............................... do ................................... ¹: </w:t>
      </w:r>
    </w:p>
    <w:p w:rsidR="00D15CBA" w:rsidRPr="00D15CBA" w:rsidRDefault="00D15CBA" w:rsidP="00D15CBA">
      <w:pPr>
        <w:pStyle w:val="Akapitzlist"/>
        <w:numPr>
          <w:ilvl w:val="0"/>
          <w:numId w:val="41"/>
        </w:numPr>
        <w:suppressAutoHyphens w:val="0"/>
        <w:contextualSpacing/>
        <w:jc w:val="both"/>
        <w:rPr>
          <w:rFonts w:ascii="Arial" w:hAnsi="Arial" w:cs="Arial"/>
        </w:rPr>
      </w:pPr>
      <w:r w:rsidRPr="00D15CBA">
        <w:rPr>
          <w:rFonts w:ascii="Arial" w:hAnsi="Arial" w:cs="Arial"/>
        </w:rPr>
        <w:t xml:space="preserve">otrzymał pomoc </w:t>
      </w:r>
      <w:r w:rsidRPr="00D15CBA">
        <w:rPr>
          <w:rFonts w:ascii="Arial" w:hAnsi="Arial" w:cs="Arial"/>
          <w:i/>
        </w:rPr>
        <w:t>de minimis</w:t>
      </w:r>
      <w:r w:rsidRPr="00D15CBA">
        <w:rPr>
          <w:rFonts w:ascii="Arial" w:hAnsi="Arial" w:cs="Arial"/>
        </w:rPr>
        <w:t xml:space="preserve"> w łącznej wysokości ........................................ zł ², </w:t>
      </w:r>
    </w:p>
    <w:p w:rsidR="00D15CBA" w:rsidRPr="00D15CBA" w:rsidRDefault="00D15CBA" w:rsidP="00D15CBA">
      <w:pPr>
        <w:spacing w:after="0" w:line="240" w:lineRule="auto"/>
        <w:ind w:firstLine="708"/>
        <w:jc w:val="both"/>
        <w:rPr>
          <w:rFonts w:ascii="Arial" w:hAnsi="Arial" w:cs="Arial"/>
        </w:rPr>
      </w:pPr>
      <w:r w:rsidRPr="00D15CBA">
        <w:rPr>
          <w:rFonts w:ascii="Arial" w:hAnsi="Arial" w:cs="Arial"/>
        </w:rPr>
        <w:t xml:space="preserve">(słownie:...................................................................................................), </w:t>
      </w:r>
    </w:p>
    <w:p w:rsidR="00D15CBA" w:rsidRPr="00D15CBA" w:rsidRDefault="00D15CBA" w:rsidP="00D15CBA">
      <w:pPr>
        <w:spacing w:after="0" w:line="240" w:lineRule="auto"/>
        <w:ind w:firstLine="708"/>
        <w:jc w:val="both"/>
        <w:rPr>
          <w:rFonts w:ascii="Arial" w:hAnsi="Arial" w:cs="Arial"/>
        </w:rPr>
      </w:pPr>
      <w:r w:rsidRPr="00D15CBA">
        <w:rPr>
          <w:rFonts w:ascii="Arial" w:hAnsi="Arial" w:cs="Arial"/>
        </w:rPr>
        <w:t xml:space="preserve">co stanowi równowartość w euro ......................... </w:t>
      </w:r>
    </w:p>
    <w:p w:rsidR="00D15CBA" w:rsidRPr="00D15CBA" w:rsidRDefault="00D15CBA" w:rsidP="00D15CBA">
      <w:pPr>
        <w:spacing w:after="0" w:line="240" w:lineRule="auto"/>
        <w:ind w:firstLine="708"/>
        <w:jc w:val="both"/>
        <w:rPr>
          <w:rFonts w:ascii="Arial" w:hAnsi="Arial" w:cs="Arial"/>
        </w:rPr>
      </w:pPr>
      <w:r w:rsidRPr="00D15CBA">
        <w:rPr>
          <w:rFonts w:ascii="Arial" w:hAnsi="Arial" w:cs="Arial"/>
        </w:rPr>
        <w:t xml:space="preserve">(słownie: ..................................................................................................), </w:t>
      </w:r>
    </w:p>
    <w:p w:rsidR="00D15CBA" w:rsidRPr="00D15CBA" w:rsidRDefault="00D15CBA" w:rsidP="00D15CBA">
      <w:pPr>
        <w:pStyle w:val="Akapitzlist"/>
        <w:numPr>
          <w:ilvl w:val="0"/>
          <w:numId w:val="41"/>
        </w:numPr>
        <w:suppressAutoHyphens w:val="0"/>
        <w:contextualSpacing/>
        <w:jc w:val="both"/>
        <w:rPr>
          <w:rFonts w:ascii="Arial" w:hAnsi="Arial" w:cs="Arial"/>
        </w:rPr>
      </w:pPr>
      <w:r w:rsidRPr="00D15CBA">
        <w:rPr>
          <w:rFonts w:ascii="Arial" w:hAnsi="Arial" w:cs="Arial"/>
        </w:rPr>
        <w:t xml:space="preserve">nie otrzymał pomocy </w:t>
      </w:r>
      <w:r w:rsidRPr="00D15CBA">
        <w:rPr>
          <w:rFonts w:ascii="Arial" w:hAnsi="Arial" w:cs="Arial"/>
          <w:i/>
        </w:rPr>
        <w:t>de minimis</w:t>
      </w:r>
      <w:r w:rsidRPr="00D15CBA">
        <w:rPr>
          <w:rFonts w:ascii="Arial" w:hAnsi="Arial" w:cs="Arial"/>
        </w:rPr>
        <w:t xml:space="preserve">. </w:t>
      </w:r>
    </w:p>
    <w:p w:rsidR="00D15CBA" w:rsidRPr="00D15CBA" w:rsidRDefault="00D15CBA" w:rsidP="00D15CBA">
      <w:pPr>
        <w:spacing w:after="0" w:line="240" w:lineRule="auto"/>
        <w:jc w:val="right"/>
        <w:rPr>
          <w:rFonts w:ascii="Arial" w:hAnsi="Arial" w:cs="Arial"/>
        </w:rPr>
      </w:pPr>
    </w:p>
    <w:p w:rsidR="00D15CBA" w:rsidRPr="00D15CBA" w:rsidRDefault="00D15CBA" w:rsidP="00D15CBA">
      <w:pPr>
        <w:spacing w:after="0" w:line="240" w:lineRule="auto"/>
        <w:jc w:val="right"/>
        <w:rPr>
          <w:rFonts w:ascii="Arial" w:hAnsi="Arial" w:cs="Arial"/>
        </w:rPr>
      </w:pPr>
    </w:p>
    <w:p w:rsidR="00D15CBA" w:rsidRPr="00D15CBA" w:rsidRDefault="00D15CBA" w:rsidP="00D15CBA">
      <w:pPr>
        <w:spacing w:after="0" w:line="240" w:lineRule="auto"/>
        <w:jc w:val="right"/>
        <w:rPr>
          <w:rFonts w:ascii="Arial" w:hAnsi="Arial" w:cs="Arial"/>
        </w:rPr>
      </w:pPr>
      <w:r w:rsidRPr="00D15CBA">
        <w:rPr>
          <w:rFonts w:ascii="Arial" w:hAnsi="Arial" w:cs="Arial"/>
        </w:rPr>
        <w:t xml:space="preserve">___________________________________ </w:t>
      </w:r>
    </w:p>
    <w:p w:rsidR="00D15CBA" w:rsidRPr="00D15CBA" w:rsidRDefault="00D15CBA" w:rsidP="00D15CBA">
      <w:pPr>
        <w:spacing w:after="0" w:line="240" w:lineRule="auto"/>
        <w:jc w:val="right"/>
        <w:rPr>
          <w:rFonts w:ascii="Arial" w:hAnsi="Arial" w:cs="Arial"/>
        </w:rPr>
      </w:pPr>
      <w:r w:rsidRPr="00D15CBA">
        <w:rPr>
          <w:rFonts w:ascii="Arial" w:hAnsi="Arial" w:cs="Arial"/>
        </w:rPr>
        <w:t xml:space="preserve">(data i podpis osoby upoważnionej) </w:t>
      </w:r>
    </w:p>
    <w:p w:rsidR="00D15CBA" w:rsidRPr="00D15CBA" w:rsidRDefault="00D15CBA" w:rsidP="00D15CBA">
      <w:pPr>
        <w:spacing w:after="0" w:line="240" w:lineRule="auto"/>
        <w:jc w:val="right"/>
        <w:rPr>
          <w:rFonts w:ascii="Arial" w:hAnsi="Arial" w:cs="Arial"/>
        </w:rPr>
      </w:pPr>
    </w:p>
    <w:p w:rsidR="00D15CBA" w:rsidRPr="00D15CBA" w:rsidRDefault="00D15CBA" w:rsidP="00D15CBA">
      <w:pPr>
        <w:jc w:val="right"/>
        <w:rPr>
          <w:rFonts w:ascii="Arial" w:hAnsi="Arial" w:cs="Arial"/>
        </w:rPr>
      </w:pP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 xml:space="preserve">¹ Zaznaczyć właściwe </w:t>
      </w: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 xml:space="preserve">² Do przedstawionej pomocy </w:t>
      </w:r>
      <w:r w:rsidRPr="00D15CBA">
        <w:rPr>
          <w:rFonts w:ascii="Arial" w:hAnsi="Arial" w:cs="Arial"/>
          <w:i/>
          <w:sz w:val="20"/>
          <w:szCs w:val="20"/>
        </w:rPr>
        <w:t>de minimis</w:t>
      </w:r>
      <w:r w:rsidRPr="00D15CBA">
        <w:rPr>
          <w:rFonts w:ascii="Arial" w:hAnsi="Arial" w:cs="Arial"/>
          <w:sz w:val="20"/>
          <w:szCs w:val="20"/>
        </w:rPr>
        <w:t xml:space="preserve"> należy zaliczyć również pomoc </w:t>
      </w:r>
      <w:r w:rsidRPr="00D15CBA">
        <w:rPr>
          <w:rFonts w:ascii="Arial" w:hAnsi="Arial" w:cs="Arial"/>
          <w:i/>
          <w:sz w:val="20"/>
          <w:szCs w:val="20"/>
        </w:rPr>
        <w:t>de minimis</w:t>
      </w:r>
      <w:r w:rsidRPr="00D15CBA">
        <w:rPr>
          <w:rFonts w:ascii="Arial" w:hAnsi="Arial" w:cs="Arial"/>
          <w:sz w:val="20"/>
          <w:szCs w:val="20"/>
        </w:rPr>
        <w:t xml:space="preserve"> uzyskaną przez podmiot i ewentualnie jednostki powiązane zgodnie z definicją pojęcia jednego przedsiębiorstwa (art. 2 ust. 2 </w:t>
      </w:r>
      <w:proofErr w:type="spellStart"/>
      <w:r w:rsidRPr="00D15CBA">
        <w:rPr>
          <w:rFonts w:ascii="Arial" w:hAnsi="Arial" w:cs="Arial"/>
          <w:sz w:val="20"/>
          <w:szCs w:val="20"/>
        </w:rPr>
        <w:t>rozp</w:t>
      </w:r>
      <w:proofErr w:type="spellEnd"/>
      <w:r w:rsidRPr="00D15CBA">
        <w:rPr>
          <w:rFonts w:ascii="Arial" w:hAnsi="Arial" w:cs="Arial"/>
          <w:sz w:val="20"/>
          <w:szCs w:val="20"/>
        </w:rPr>
        <w:t xml:space="preserve">. UE. 1407/2014) tzw. "jedno przedsiębiorstwo" obejmuje wszystkie jednostki gospodarcze, które są ze sobą powiązane co najmniej jednym z następujących stosunków: </w:t>
      </w: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 xml:space="preserve">a) jedna jednostka </w:t>
      </w:r>
      <w:proofErr w:type="spellStart"/>
      <w:r w:rsidRPr="00D15CBA">
        <w:rPr>
          <w:rFonts w:ascii="Arial" w:hAnsi="Arial" w:cs="Arial"/>
          <w:sz w:val="20"/>
          <w:szCs w:val="20"/>
        </w:rPr>
        <w:t>gospodarcza</w:t>
      </w:r>
      <w:proofErr w:type="spellEnd"/>
      <w:r w:rsidRPr="00D15CBA">
        <w:rPr>
          <w:rFonts w:ascii="Arial" w:hAnsi="Arial" w:cs="Arial"/>
          <w:sz w:val="20"/>
          <w:szCs w:val="20"/>
        </w:rPr>
        <w:t xml:space="preserve"> posiada w drugiej jednostce gospodarczej większość praw głosu akcjonariuszy, wspólników lub członków; </w:t>
      </w: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 xml:space="preserve">b) jedna jednostka </w:t>
      </w:r>
      <w:proofErr w:type="spellStart"/>
      <w:r w:rsidRPr="00D15CBA">
        <w:rPr>
          <w:rFonts w:ascii="Arial" w:hAnsi="Arial" w:cs="Arial"/>
          <w:sz w:val="20"/>
          <w:szCs w:val="20"/>
        </w:rPr>
        <w:t>gospodarcza</w:t>
      </w:r>
      <w:proofErr w:type="spellEnd"/>
      <w:r w:rsidRPr="00D15CBA">
        <w:rPr>
          <w:rFonts w:ascii="Arial" w:hAnsi="Arial" w:cs="Arial"/>
          <w:sz w:val="20"/>
          <w:szCs w:val="20"/>
        </w:rPr>
        <w:t xml:space="preserve"> ma prawo wyznaczyć lub odwołać większość członków organu administracyjnego, zarządzającego lub nadzorczego innej jednostki gospodarczej;</w:t>
      </w: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 xml:space="preserve">c) jedna jednostka </w:t>
      </w:r>
      <w:proofErr w:type="spellStart"/>
      <w:r w:rsidRPr="00D15CBA">
        <w:rPr>
          <w:rFonts w:ascii="Arial" w:hAnsi="Arial" w:cs="Arial"/>
          <w:sz w:val="20"/>
          <w:szCs w:val="20"/>
        </w:rPr>
        <w:t>gospodarcza</w:t>
      </w:r>
      <w:proofErr w:type="spellEnd"/>
      <w:r w:rsidRPr="00D15CBA">
        <w:rPr>
          <w:rFonts w:ascii="Arial" w:hAnsi="Arial" w:cs="Arial"/>
          <w:sz w:val="20"/>
          <w:szCs w:val="20"/>
        </w:rPr>
        <w:t xml:space="preserve"> ma prawo wywierać dominujący wpływ na inną jednostkę gospodarczą zgodnie z umową zawartą z tą jednostką lub postanowieniami w jej akcie założycielskim lub umowie spółki; </w:t>
      </w: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 xml:space="preserve">d) jedna jednostka </w:t>
      </w:r>
      <w:proofErr w:type="spellStart"/>
      <w:r w:rsidRPr="00D15CBA">
        <w:rPr>
          <w:rFonts w:ascii="Arial" w:hAnsi="Arial" w:cs="Arial"/>
          <w:sz w:val="20"/>
          <w:szCs w:val="20"/>
        </w:rPr>
        <w:t>gospodarcza</w:t>
      </w:r>
      <w:proofErr w:type="spellEnd"/>
      <w:r w:rsidRPr="00D15CBA">
        <w:rPr>
          <w:rFonts w:ascii="Arial" w:hAnsi="Arial" w:cs="Arial"/>
          <w:sz w:val="20"/>
          <w:szCs w:val="20"/>
        </w:rPr>
        <w:t xml:space="preserve">,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rsidR="00D15CBA" w:rsidRPr="00D15CBA" w:rsidRDefault="00D15CBA" w:rsidP="00D15CBA">
      <w:pPr>
        <w:spacing w:after="0" w:line="240" w:lineRule="auto"/>
        <w:jc w:val="both"/>
        <w:rPr>
          <w:rFonts w:ascii="Arial" w:hAnsi="Arial" w:cs="Arial"/>
          <w:sz w:val="20"/>
          <w:szCs w:val="20"/>
        </w:rPr>
      </w:pPr>
      <w:r w:rsidRPr="00D15CBA">
        <w:rPr>
          <w:rFonts w:ascii="Arial" w:hAnsi="Arial" w:cs="Arial"/>
          <w:sz w:val="20"/>
          <w:szCs w:val="20"/>
        </w:rPr>
        <w:t>e) jednostki gospodarcze pozostające w jakimkolwiek ze stosunków, o których mowa w pkt a) -d), za pośrednictwem jednej innej jednostki gospodarczej lub kilku innych jednostek gospodarczych również są uznawane za jedno przedsiębiorstwo.</w:t>
      </w:r>
    </w:p>
    <w:p w:rsidR="00D15CBA" w:rsidRPr="00D15CBA" w:rsidRDefault="00D15CBA" w:rsidP="00D15CBA">
      <w:pPr>
        <w:spacing w:after="0" w:line="240" w:lineRule="auto"/>
        <w:rPr>
          <w:rFonts w:ascii="Times New Roman" w:hAnsi="Times New Roman"/>
          <w:sz w:val="20"/>
          <w:szCs w:val="20"/>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spacing w:after="0" w:line="240" w:lineRule="auto"/>
        <w:jc w:val="both"/>
        <w:rPr>
          <w:rFonts w:ascii="Arial" w:hAnsi="Arial" w:cs="Arial"/>
          <w:sz w:val="20"/>
          <w:szCs w:val="20"/>
          <w:lang w:eastAsia="pl-PL"/>
        </w:rPr>
      </w:pP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Załącznik nr 5c do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UMOWY BONY WDROŻENIOWE</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 xml:space="preserve">NR RPMP.08.06.01-12-0115/17-00 </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pt. „Lider CSR – zarządzanie wiekiem – KOM (bez m. Kraków)”</w:t>
      </w:r>
    </w:p>
    <w:p w:rsidR="00D15CBA" w:rsidRPr="00D15CBA" w:rsidRDefault="00D15CBA" w:rsidP="00D15CBA">
      <w:pPr>
        <w:pStyle w:val="Bezodstpw"/>
        <w:jc w:val="right"/>
        <w:rPr>
          <w:rFonts w:ascii="Arial" w:hAnsi="Arial" w:cs="Arial"/>
          <w:sz w:val="12"/>
          <w:szCs w:val="12"/>
        </w:rPr>
      </w:pPr>
    </w:p>
    <w:p w:rsidR="00D15CBA" w:rsidRPr="00D15CBA" w:rsidRDefault="00D15CBA" w:rsidP="00D15CBA">
      <w:pPr>
        <w:pStyle w:val="Bezodstpw"/>
        <w:jc w:val="right"/>
        <w:rPr>
          <w:rFonts w:ascii="Times New Roman" w:hAnsi="Times New Roman"/>
          <w:b/>
        </w:rPr>
      </w:pPr>
    </w:p>
    <w:p w:rsidR="00D15CBA" w:rsidRPr="00D15CBA" w:rsidRDefault="00D15CBA" w:rsidP="00D15CBA">
      <w:pPr>
        <w:rPr>
          <w:rFonts w:ascii="Times New Roman" w:hAnsi="Times New Roman"/>
          <w:b/>
        </w:rPr>
      </w:pPr>
    </w:p>
    <w:p w:rsidR="00D15CBA" w:rsidRPr="00D15CBA" w:rsidRDefault="00D15CBA" w:rsidP="00D15CBA">
      <w:pPr>
        <w:spacing w:after="0" w:line="240" w:lineRule="auto"/>
        <w:jc w:val="center"/>
        <w:rPr>
          <w:rFonts w:ascii="Arial" w:hAnsi="Arial" w:cs="Arial"/>
          <w:b/>
        </w:rPr>
      </w:pPr>
      <w:r w:rsidRPr="00D15CBA">
        <w:rPr>
          <w:rFonts w:ascii="Arial" w:hAnsi="Arial" w:cs="Arial"/>
          <w:b/>
        </w:rPr>
        <w:t>OŚWIADCZENIE O KWALIFIKOWALNOŚCI VAT</w:t>
      </w:r>
    </w:p>
    <w:p w:rsidR="00D15CBA" w:rsidRPr="00D15CBA" w:rsidRDefault="00D15CBA" w:rsidP="00D15CBA">
      <w:pPr>
        <w:spacing w:after="0" w:line="240" w:lineRule="auto"/>
        <w:jc w:val="both"/>
        <w:rPr>
          <w:rFonts w:ascii="Arial" w:hAnsi="Arial" w:cs="Arial"/>
          <w:b/>
        </w:rPr>
      </w:pPr>
    </w:p>
    <w:p w:rsidR="00D15CBA" w:rsidRPr="00D15CBA" w:rsidRDefault="00D15CBA" w:rsidP="00D15CBA">
      <w:pPr>
        <w:spacing w:after="0" w:line="240" w:lineRule="auto"/>
        <w:jc w:val="both"/>
        <w:rPr>
          <w:rFonts w:ascii="Arial" w:hAnsi="Arial" w:cs="Arial"/>
          <w:b/>
        </w:rPr>
      </w:pPr>
    </w:p>
    <w:p w:rsidR="00D15CBA" w:rsidRPr="00D15CBA" w:rsidRDefault="00D15CBA" w:rsidP="00D15CBA">
      <w:pPr>
        <w:pStyle w:val="Tekstpodstawowy"/>
        <w:spacing w:line="276" w:lineRule="auto"/>
        <w:ind w:left="118" w:right="112" w:firstLine="707"/>
        <w:jc w:val="both"/>
        <w:rPr>
          <w:rFonts w:ascii="Arial" w:hAnsi="Arial" w:cs="Arial"/>
          <w:sz w:val="22"/>
          <w:szCs w:val="22"/>
        </w:rPr>
      </w:pPr>
      <w:r w:rsidRPr="00D15CBA">
        <w:rPr>
          <w:rFonts w:ascii="Arial" w:hAnsi="Arial" w:cs="Arial"/>
          <w:sz w:val="22"/>
          <w:szCs w:val="22"/>
        </w:rPr>
        <w:t>Oświadczam, że w związku z udziałem w projekcie „Lider CSR – zarządzanie wiekiem – KOM (bez m. Kraków)”</w:t>
      </w:r>
      <w:bookmarkStart w:id="1" w:name="_GoBack"/>
      <w:bookmarkEnd w:id="1"/>
      <w:r w:rsidRPr="00D15CBA">
        <w:rPr>
          <w:rFonts w:ascii="Arial" w:hAnsi="Arial" w:cs="Arial"/>
          <w:sz w:val="22"/>
          <w:szCs w:val="22"/>
        </w:rPr>
        <w:t>, Beneficjent:</w:t>
      </w:r>
    </w:p>
    <w:p w:rsidR="00D15CBA" w:rsidRPr="00D15CBA" w:rsidRDefault="00D15CBA" w:rsidP="00D15CBA">
      <w:pPr>
        <w:pStyle w:val="Tekstpodstawowy"/>
        <w:spacing w:line="276" w:lineRule="auto"/>
        <w:ind w:left="118" w:right="112" w:firstLine="707"/>
        <w:jc w:val="both"/>
        <w:rPr>
          <w:rFonts w:ascii="Arial" w:hAnsi="Arial" w:cs="Arial"/>
          <w:sz w:val="22"/>
          <w:szCs w:val="22"/>
        </w:rPr>
      </w:pPr>
    </w:p>
    <w:p w:rsidR="00D15CBA" w:rsidRPr="00D15CBA" w:rsidRDefault="00D15CBA" w:rsidP="00D15CBA">
      <w:pPr>
        <w:pStyle w:val="Tekstpodstawowy"/>
        <w:spacing w:line="276" w:lineRule="auto"/>
        <w:ind w:left="118" w:right="112"/>
        <w:jc w:val="center"/>
        <w:rPr>
          <w:rFonts w:ascii="Arial" w:hAnsi="Arial" w:cs="Arial"/>
          <w:sz w:val="22"/>
          <w:szCs w:val="22"/>
        </w:rPr>
      </w:pPr>
      <w:r w:rsidRPr="00D15CBA">
        <w:rPr>
          <w:rFonts w:ascii="Arial" w:hAnsi="Arial" w:cs="Arial"/>
          <w:sz w:val="22"/>
          <w:szCs w:val="22"/>
        </w:rPr>
        <w:t xml:space="preserve">______________________________________________________________________ </w:t>
      </w:r>
      <w:r w:rsidRPr="00D15CBA">
        <w:rPr>
          <w:rFonts w:ascii="Arial" w:hAnsi="Arial" w:cs="Arial"/>
          <w:i/>
          <w:sz w:val="22"/>
          <w:szCs w:val="22"/>
        </w:rPr>
        <w:t>(nazwa Przedsiębiorstwa)</w:t>
      </w:r>
    </w:p>
    <w:p w:rsidR="00D15CBA" w:rsidRPr="00D15CBA" w:rsidRDefault="00D15CBA" w:rsidP="00D15CBA">
      <w:pPr>
        <w:pStyle w:val="Tekstpodstawowy"/>
        <w:spacing w:line="276" w:lineRule="auto"/>
        <w:ind w:left="118" w:right="112"/>
        <w:jc w:val="both"/>
        <w:rPr>
          <w:rFonts w:ascii="Arial" w:hAnsi="Arial" w:cs="Arial"/>
          <w:sz w:val="22"/>
          <w:szCs w:val="22"/>
        </w:rPr>
      </w:pPr>
    </w:p>
    <w:p w:rsidR="00D15CBA" w:rsidRPr="00D15CBA" w:rsidRDefault="00D15CBA" w:rsidP="00D15CBA">
      <w:pPr>
        <w:pStyle w:val="Tekstpodstawowy"/>
        <w:numPr>
          <w:ilvl w:val="0"/>
          <w:numId w:val="41"/>
        </w:numPr>
        <w:spacing w:line="276" w:lineRule="auto"/>
        <w:ind w:right="112"/>
        <w:jc w:val="both"/>
        <w:rPr>
          <w:rFonts w:ascii="Arial" w:hAnsi="Arial" w:cs="Arial"/>
          <w:sz w:val="22"/>
          <w:szCs w:val="22"/>
        </w:rPr>
      </w:pPr>
      <w:r w:rsidRPr="00D15CBA">
        <w:rPr>
          <w:rFonts w:ascii="Arial" w:hAnsi="Arial" w:cs="Arial"/>
          <w:sz w:val="22"/>
          <w:szCs w:val="22"/>
        </w:rPr>
        <w:t xml:space="preserve">nie ma prawnej możliwości odzyskania w żaden sposób poniesionego kosztu podatku VAT. </w:t>
      </w:r>
    </w:p>
    <w:p w:rsidR="00D15CBA" w:rsidRPr="00D15CBA" w:rsidRDefault="00D15CBA" w:rsidP="00D15CBA">
      <w:pPr>
        <w:pStyle w:val="Tekstpodstawowy"/>
        <w:spacing w:line="276" w:lineRule="auto"/>
        <w:ind w:left="720" w:right="112"/>
        <w:jc w:val="both"/>
        <w:rPr>
          <w:rFonts w:ascii="Arial" w:hAnsi="Arial" w:cs="Arial"/>
          <w:sz w:val="22"/>
          <w:szCs w:val="22"/>
        </w:rPr>
      </w:pPr>
      <w:r w:rsidRPr="00D15CBA">
        <w:rPr>
          <w:rFonts w:ascii="Arial" w:hAnsi="Arial" w:cs="Arial"/>
          <w:sz w:val="22"/>
          <w:szCs w:val="22"/>
        </w:rPr>
        <w:t>Zobowiązuję się do niezwłocznego poinformowania Realizatora projektu o wystąpieniu prawnej możliwości odzyskania podatku VAT oraz do zwrotu zrefundowanej  ze środków unijnych części VAT, jeżeli zaistnieją przesłanki umożliwiające odzyskanie tego podatku w przyszłości, w tym w okresie trwałości</w:t>
      </w:r>
      <w:r w:rsidRPr="00D15CBA">
        <w:rPr>
          <w:rFonts w:ascii="Arial" w:hAnsi="Arial" w:cs="Arial"/>
          <w:spacing w:val="-7"/>
          <w:sz w:val="22"/>
          <w:szCs w:val="22"/>
        </w:rPr>
        <w:t xml:space="preserve"> </w:t>
      </w:r>
      <w:r w:rsidRPr="00D15CBA">
        <w:rPr>
          <w:rFonts w:ascii="Arial" w:hAnsi="Arial" w:cs="Arial"/>
          <w:sz w:val="22"/>
          <w:szCs w:val="22"/>
        </w:rPr>
        <w:t>Projektu.</w:t>
      </w:r>
    </w:p>
    <w:p w:rsidR="00D15CBA" w:rsidRPr="00D15CBA" w:rsidRDefault="00D15CBA" w:rsidP="00D15CBA">
      <w:pPr>
        <w:pStyle w:val="Tekstpodstawowy"/>
        <w:spacing w:line="276" w:lineRule="auto"/>
        <w:ind w:left="118" w:right="112"/>
        <w:jc w:val="both"/>
        <w:rPr>
          <w:rFonts w:ascii="Arial" w:hAnsi="Arial" w:cs="Arial"/>
          <w:sz w:val="22"/>
          <w:szCs w:val="22"/>
        </w:rPr>
      </w:pPr>
    </w:p>
    <w:p w:rsidR="00D15CBA" w:rsidRPr="00D15CBA" w:rsidRDefault="00D15CBA" w:rsidP="00D15CBA">
      <w:pPr>
        <w:pStyle w:val="Tekstpodstawowy"/>
        <w:numPr>
          <w:ilvl w:val="0"/>
          <w:numId w:val="41"/>
        </w:numPr>
        <w:spacing w:line="276" w:lineRule="auto"/>
        <w:ind w:right="112"/>
        <w:jc w:val="both"/>
        <w:rPr>
          <w:rFonts w:ascii="Arial" w:hAnsi="Arial" w:cs="Arial"/>
          <w:sz w:val="22"/>
          <w:szCs w:val="22"/>
        </w:rPr>
      </w:pPr>
      <w:r w:rsidRPr="00D15CBA">
        <w:rPr>
          <w:rFonts w:ascii="Arial" w:hAnsi="Arial" w:cs="Arial"/>
          <w:sz w:val="22"/>
          <w:szCs w:val="22"/>
        </w:rPr>
        <w:t>ma prawną możliwość odzyskania kosztu podatku VAT.</w:t>
      </w:r>
    </w:p>
    <w:p w:rsidR="00D15CBA" w:rsidRPr="00D15CBA" w:rsidRDefault="00D15CBA" w:rsidP="00D15CBA">
      <w:pPr>
        <w:pStyle w:val="Tekstpodstawowy"/>
        <w:spacing w:line="276" w:lineRule="auto"/>
        <w:ind w:left="118" w:right="112"/>
        <w:jc w:val="both"/>
        <w:rPr>
          <w:rFonts w:ascii="Arial" w:hAnsi="Arial" w:cs="Arial"/>
          <w:sz w:val="22"/>
          <w:szCs w:val="22"/>
        </w:rPr>
      </w:pPr>
    </w:p>
    <w:p w:rsidR="00D15CBA" w:rsidRPr="00D15CBA" w:rsidRDefault="00D15CBA" w:rsidP="00D15CBA">
      <w:pPr>
        <w:pStyle w:val="Tekstpodstawowy"/>
        <w:spacing w:line="276" w:lineRule="auto"/>
        <w:ind w:left="118" w:right="112"/>
        <w:jc w:val="both"/>
        <w:rPr>
          <w:rFonts w:ascii="Arial" w:hAnsi="Arial" w:cs="Arial"/>
          <w:sz w:val="22"/>
          <w:szCs w:val="22"/>
        </w:rPr>
      </w:pPr>
    </w:p>
    <w:p w:rsidR="00D15CBA" w:rsidRPr="00D15CBA" w:rsidRDefault="00D15CBA" w:rsidP="00D15CBA">
      <w:pPr>
        <w:pStyle w:val="Tekstpodstawowy"/>
        <w:spacing w:line="276" w:lineRule="auto"/>
        <w:ind w:left="118" w:right="112"/>
        <w:jc w:val="both"/>
        <w:rPr>
          <w:rFonts w:ascii="Arial" w:hAnsi="Arial" w:cs="Arial"/>
          <w:sz w:val="22"/>
          <w:szCs w:val="22"/>
        </w:rPr>
      </w:pPr>
    </w:p>
    <w:p w:rsidR="00D15CBA" w:rsidRPr="00D15CBA" w:rsidRDefault="00D15CBA" w:rsidP="00D15CBA">
      <w:pPr>
        <w:spacing w:after="0" w:line="240" w:lineRule="auto"/>
        <w:jc w:val="right"/>
        <w:rPr>
          <w:rFonts w:ascii="Arial" w:hAnsi="Arial" w:cs="Arial"/>
        </w:rPr>
      </w:pPr>
      <w:r w:rsidRPr="00D15CBA">
        <w:rPr>
          <w:rFonts w:ascii="Arial" w:hAnsi="Arial" w:cs="Arial"/>
        </w:rPr>
        <w:t>____________________________________</w:t>
      </w:r>
    </w:p>
    <w:p w:rsidR="00D15CBA" w:rsidRPr="00D15CBA" w:rsidRDefault="00D15CBA" w:rsidP="00D15CBA">
      <w:pPr>
        <w:spacing w:after="0" w:line="240" w:lineRule="auto"/>
        <w:jc w:val="right"/>
        <w:rPr>
          <w:rFonts w:ascii="Arial" w:hAnsi="Arial" w:cs="Arial"/>
        </w:rPr>
      </w:pPr>
      <w:r w:rsidRPr="00D15CBA">
        <w:rPr>
          <w:rFonts w:ascii="Arial" w:hAnsi="Arial" w:cs="Arial"/>
        </w:rPr>
        <w:t xml:space="preserve">(data i podpis osoby upoważnionej) </w:t>
      </w: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spacing w:after="0" w:line="240" w:lineRule="auto"/>
        <w:jc w:val="both"/>
        <w:rPr>
          <w:rFonts w:ascii="Arial" w:hAnsi="Arial" w:cs="Arial"/>
          <w:lang w:eastAsia="pl-PL"/>
        </w:rPr>
      </w:pPr>
    </w:p>
    <w:p w:rsidR="00D15CBA" w:rsidRPr="00D15CBA" w:rsidRDefault="00D15CBA" w:rsidP="00D15CBA">
      <w:pPr>
        <w:pStyle w:val="Bezodstpw"/>
        <w:ind w:left="7080" w:firstLine="708"/>
        <w:rPr>
          <w:rFonts w:ascii="Arial" w:hAnsi="Arial" w:cs="Arial"/>
          <w:sz w:val="12"/>
          <w:szCs w:val="12"/>
        </w:rPr>
      </w:pPr>
      <w:r w:rsidRPr="00D15CBA">
        <w:rPr>
          <w:rFonts w:ascii="Arial" w:hAnsi="Arial" w:cs="Arial"/>
          <w:sz w:val="12"/>
          <w:szCs w:val="12"/>
        </w:rPr>
        <w:t xml:space="preserve">Załącznik nr 5d do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UMOWY BONY WDROŻENIOWE</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Projekt NR RPMP.08.06.01-12-0115/17-00 </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pt. „Lider CSR – zarządzanie wiekiem – KOM (bez m. Kraków)”</w:t>
      </w:r>
    </w:p>
    <w:p w:rsidR="00D15CBA" w:rsidRPr="00D15CBA" w:rsidRDefault="00D15CBA" w:rsidP="00D15CBA">
      <w:pPr>
        <w:jc w:val="center"/>
        <w:rPr>
          <w:rFonts w:ascii="Arial" w:hAnsi="Arial" w:cs="Arial"/>
          <w:b/>
          <w:i/>
        </w:rPr>
      </w:pPr>
      <w:r w:rsidRPr="00D15CBA">
        <w:rPr>
          <w:rFonts w:ascii="Arial" w:hAnsi="Arial" w:cs="Arial"/>
          <w:b/>
        </w:rPr>
        <w:t>Protokół rozliczenia wydatków (wzór)</w:t>
      </w:r>
    </w:p>
    <w:p w:rsidR="00D15CBA" w:rsidRPr="00D15CBA" w:rsidRDefault="00D15CBA" w:rsidP="00D15CBA">
      <w:pPr>
        <w:pStyle w:val="Tekstpodstawowy"/>
        <w:spacing w:after="0"/>
        <w:jc w:val="center"/>
        <w:rPr>
          <w:rFonts w:ascii="Arial" w:hAnsi="Arial" w:cs="Arial"/>
          <w:b/>
          <w:sz w:val="22"/>
          <w:szCs w:val="22"/>
        </w:rPr>
      </w:pPr>
    </w:p>
    <w:p w:rsidR="00D15CBA" w:rsidRPr="00D15CBA" w:rsidRDefault="00D15CBA" w:rsidP="00D15CBA">
      <w:pPr>
        <w:pStyle w:val="Tekstpodstawowy"/>
        <w:spacing w:after="0" w:line="360" w:lineRule="auto"/>
        <w:rPr>
          <w:rFonts w:ascii="Arial" w:hAnsi="Arial" w:cs="Arial"/>
          <w:b/>
          <w:sz w:val="22"/>
          <w:szCs w:val="22"/>
        </w:rPr>
      </w:pPr>
      <w:r w:rsidRPr="00D15CBA">
        <w:rPr>
          <w:rFonts w:ascii="Arial" w:hAnsi="Arial" w:cs="Arial"/>
          <w:b/>
          <w:sz w:val="22"/>
          <w:szCs w:val="22"/>
        </w:rPr>
        <w:t xml:space="preserve">Nazwa Beneficjenta: </w:t>
      </w:r>
      <w:r w:rsidRPr="00D15CBA">
        <w:rPr>
          <w:rFonts w:ascii="Arial" w:hAnsi="Arial" w:cs="Arial"/>
          <w:sz w:val="22"/>
          <w:szCs w:val="22"/>
        </w:rPr>
        <w:t>………………………………………..</w:t>
      </w:r>
    </w:p>
    <w:p w:rsidR="00D15CBA" w:rsidRPr="00D15CBA" w:rsidRDefault="00D15CBA" w:rsidP="00D15CBA">
      <w:pPr>
        <w:pStyle w:val="Tekstpodstawowy"/>
        <w:spacing w:after="0" w:line="360" w:lineRule="auto"/>
        <w:rPr>
          <w:rFonts w:ascii="Arial" w:hAnsi="Arial" w:cs="Arial"/>
          <w:b/>
          <w:sz w:val="22"/>
          <w:szCs w:val="22"/>
        </w:rPr>
      </w:pPr>
      <w:r w:rsidRPr="00D15CBA">
        <w:rPr>
          <w:rFonts w:ascii="Arial" w:hAnsi="Arial" w:cs="Arial"/>
          <w:b/>
          <w:sz w:val="22"/>
          <w:szCs w:val="22"/>
        </w:rPr>
        <w:t xml:space="preserve">Adres Beneficjenta: </w:t>
      </w:r>
      <w:r w:rsidRPr="00D15CBA">
        <w:rPr>
          <w:rFonts w:ascii="Arial" w:hAnsi="Arial" w:cs="Arial"/>
          <w:sz w:val="22"/>
          <w:szCs w:val="22"/>
        </w:rPr>
        <w:t>……….………………………………..</w:t>
      </w:r>
    </w:p>
    <w:p w:rsidR="00D15CBA" w:rsidRPr="00D15CBA" w:rsidRDefault="00D15CBA" w:rsidP="00D15CBA">
      <w:pPr>
        <w:pStyle w:val="Tekstpodstawowy"/>
        <w:spacing w:after="0" w:line="360" w:lineRule="auto"/>
        <w:rPr>
          <w:rFonts w:ascii="Arial" w:hAnsi="Arial" w:cs="Arial"/>
          <w:b/>
          <w:sz w:val="22"/>
          <w:szCs w:val="22"/>
        </w:rPr>
      </w:pPr>
      <w:r w:rsidRPr="00D15CBA">
        <w:rPr>
          <w:rFonts w:ascii="Arial" w:hAnsi="Arial" w:cs="Arial"/>
          <w:b/>
          <w:sz w:val="22"/>
          <w:szCs w:val="22"/>
        </w:rPr>
        <w:t xml:space="preserve">NIP Beneficjenta: </w:t>
      </w:r>
      <w:r w:rsidRPr="00D15CBA">
        <w:rPr>
          <w:rFonts w:ascii="Arial" w:hAnsi="Arial" w:cs="Arial"/>
          <w:sz w:val="22"/>
          <w:szCs w:val="22"/>
        </w:rPr>
        <w:t>……………………………………………</w:t>
      </w:r>
    </w:p>
    <w:p w:rsidR="00D15CBA" w:rsidRPr="00D15CBA" w:rsidRDefault="00D15CBA" w:rsidP="00D15CBA">
      <w:pPr>
        <w:pStyle w:val="Tekstpodstawowy"/>
        <w:spacing w:after="0" w:line="360" w:lineRule="auto"/>
        <w:rPr>
          <w:rFonts w:ascii="Arial" w:hAnsi="Arial" w:cs="Arial"/>
          <w:b/>
          <w:sz w:val="22"/>
          <w:szCs w:val="22"/>
        </w:rPr>
      </w:pP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Nr umowy wsparcia na bon wdrożeniowy: ………………………………</w:t>
      </w: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Numer faktury pro-forma: …………………..……….</w:t>
      </w: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Numer faktury: ………………………..………………</w:t>
      </w: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Kwota netto faktury: …………….…..……………….</w:t>
      </w: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Kwota brutto faktury: ………………..……………….</w:t>
      </w: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Kwota VAT: …………………………..……………….</w:t>
      </w:r>
    </w:p>
    <w:p w:rsidR="00D15CBA" w:rsidRPr="00D15CBA" w:rsidRDefault="00D15CBA" w:rsidP="00D15CBA">
      <w:pPr>
        <w:pStyle w:val="Tekstpodstawowy"/>
        <w:spacing w:after="0" w:line="360" w:lineRule="auto"/>
        <w:rPr>
          <w:rFonts w:ascii="Arial" w:hAnsi="Arial" w:cs="Arial"/>
          <w:sz w:val="22"/>
          <w:szCs w:val="22"/>
        </w:rPr>
      </w:pPr>
    </w:p>
    <w:p w:rsidR="00D15CBA" w:rsidRPr="00D15CBA" w:rsidRDefault="00D15CBA" w:rsidP="00D15CBA">
      <w:pPr>
        <w:pStyle w:val="Tekstpodstawowy"/>
        <w:spacing w:after="0" w:line="360" w:lineRule="auto"/>
        <w:rPr>
          <w:rFonts w:ascii="Arial" w:hAnsi="Arial" w:cs="Arial"/>
          <w:sz w:val="22"/>
          <w:szCs w:val="22"/>
        </w:rPr>
      </w:pPr>
      <w:r w:rsidRPr="00D15CBA">
        <w:rPr>
          <w:rFonts w:ascii="Arial" w:hAnsi="Arial" w:cs="Arial"/>
          <w:sz w:val="22"/>
          <w:szCs w:val="22"/>
        </w:rPr>
        <w:t>Potwierdzenie zapłaty z dnia ……………………..…………..</w:t>
      </w:r>
    </w:p>
    <w:p w:rsidR="00D15CBA" w:rsidRPr="00D15CBA" w:rsidRDefault="00D15CBA" w:rsidP="00D15CBA">
      <w:pPr>
        <w:pStyle w:val="Tekstpodstawowy"/>
        <w:spacing w:after="0" w:line="360" w:lineRule="auto"/>
        <w:rPr>
          <w:rFonts w:ascii="Arial" w:hAnsi="Arial" w:cs="Arial"/>
          <w:sz w:val="22"/>
          <w:szCs w:val="22"/>
        </w:rPr>
      </w:pPr>
    </w:p>
    <w:p w:rsidR="00D15CBA" w:rsidRPr="00D15CBA" w:rsidRDefault="00D15CBA" w:rsidP="00D15CBA">
      <w:pPr>
        <w:pStyle w:val="Tekstpodstawowy"/>
        <w:spacing w:after="0" w:line="360" w:lineRule="auto"/>
        <w:rPr>
          <w:rFonts w:ascii="Arial" w:hAnsi="Arial" w:cs="Arial"/>
          <w:sz w:val="22"/>
          <w:szCs w:val="22"/>
        </w:rPr>
      </w:pPr>
      <w:r w:rsidRPr="00D15CBA">
        <w:rPr>
          <w:noProof/>
          <w:lang w:eastAsia="pl-PL"/>
        </w:rPr>
        <w:pict>
          <v:rect id="_x0000_s1027" style="position:absolute;margin-left:250.55pt;margin-top:.4pt;width:7.15pt;height:11pt;z-index:251661312"/>
        </w:pict>
      </w:r>
      <w:r w:rsidRPr="00D15CBA">
        <w:rPr>
          <w:noProof/>
          <w:lang w:eastAsia="pl-PL"/>
        </w:rPr>
        <w:pict>
          <v:rect id="_x0000_s1026" style="position:absolute;margin-left:161.3pt;margin-top:.4pt;width:7.15pt;height:11pt;z-index:251660288"/>
        </w:pict>
      </w:r>
      <w:proofErr w:type="spellStart"/>
      <w:r w:rsidRPr="00D15CBA">
        <w:rPr>
          <w:rFonts w:ascii="Arial" w:hAnsi="Arial" w:cs="Arial"/>
          <w:sz w:val="22"/>
          <w:szCs w:val="22"/>
        </w:rPr>
        <w:t>Kwalifikowalność</w:t>
      </w:r>
      <w:proofErr w:type="spellEnd"/>
      <w:r w:rsidRPr="00D15CBA">
        <w:rPr>
          <w:rFonts w:ascii="Arial" w:hAnsi="Arial" w:cs="Arial"/>
          <w:sz w:val="22"/>
          <w:szCs w:val="22"/>
        </w:rPr>
        <w:t xml:space="preserve"> VAT:                     TAK                      NIE</w:t>
      </w:r>
    </w:p>
    <w:p w:rsidR="00D15CBA" w:rsidRPr="00D15CBA" w:rsidRDefault="00D15CBA" w:rsidP="00D15CBA">
      <w:pPr>
        <w:pStyle w:val="Tekstpodstawowy"/>
        <w:spacing w:after="0" w:line="360" w:lineRule="auto"/>
        <w:rPr>
          <w:rFonts w:ascii="Arial" w:hAnsi="Arial" w:cs="Arial"/>
          <w:sz w:val="22"/>
          <w:szCs w:val="22"/>
        </w:rPr>
      </w:pPr>
    </w:p>
    <w:p w:rsidR="00D15CBA" w:rsidRPr="00D15CBA" w:rsidRDefault="00D15CBA" w:rsidP="00D15CBA">
      <w:pPr>
        <w:tabs>
          <w:tab w:val="left" w:pos="5940"/>
        </w:tabs>
        <w:rPr>
          <w:rFonts w:ascii="Arial" w:hAnsi="Arial" w:cs="Arial"/>
        </w:rPr>
      </w:pPr>
      <w:r w:rsidRPr="00D15CBA">
        <w:rPr>
          <w:rFonts w:ascii="Arial" w:hAnsi="Arial" w:cs="Arial"/>
        </w:rPr>
        <w:tab/>
      </w:r>
      <w:r w:rsidRPr="00D15CBA">
        <w:rPr>
          <w:rFonts w:ascii="Arial" w:hAnsi="Arial" w:cs="Arial"/>
        </w:rPr>
        <w:tab/>
      </w:r>
    </w:p>
    <w:p w:rsidR="00D15CBA" w:rsidRPr="00D15CBA" w:rsidRDefault="00D15CBA" w:rsidP="00D15CBA">
      <w:pPr>
        <w:tabs>
          <w:tab w:val="left" w:pos="5940"/>
        </w:tabs>
        <w:rPr>
          <w:rFonts w:ascii="Arial" w:hAnsi="Arial" w:cs="Arial"/>
          <w:b/>
        </w:rPr>
      </w:pPr>
      <w:r w:rsidRPr="00D15CBA">
        <w:rPr>
          <w:rFonts w:ascii="Arial" w:hAnsi="Arial" w:cs="Arial"/>
          <w:b/>
        </w:rPr>
        <w:t xml:space="preserve">          </w:t>
      </w:r>
      <w:r w:rsidRPr="00D15CBA">
        <w:rPr>
          <w:rFonts w:ascii="Arial" w:hAnsi="Arial" w:cs="Arial"/>
          <w:b/>
        </w:rPr>
        <w:tab/>
      </w:r>
      <w:r w:rsidRPr="00D15CBA">
        <w:rPr>
          <w:rFonts w:ascii="Arial" w:hAnsi="Arial" w:cs="Arial"/>
          <w:b/>
        </w:rPr>
        <w:tab/>
        <w:t xml:space="preserve">   Beneficjent</w:t>
      </w:r>
    </w:p>
    <w:p w:rsidR="00D15CBA" w:rsidRPr="00D15CBA" w:rsidRDefault="00D15CBA" w:rsidP="00D15CBA">
      <w:pPr>
        <w:tabs>
          <w:tab w:val="left" w:pos="5940"/>
        </w:tabs>
        <w:rPr>
          <w:rFonts w:ascii="Arial" w:hAnsi="Arial" w:cs="Arial"/>
        </w:rPr>
      </w:pPr>
      <w:r w:rsidRPr="00D15CBA">
        <w:rPr>
          <w:rFonts w:ascii="Arial" w:hAnsi="Arial" w:cs="Arial"/>
        </w:rPr>
        <w:tab/>
        <w:t>……………………………..</w:t>
      </w:r>
    </w:p>
    <w:p w:rsidR="00D15CBA" w:rsidRPr="00D15CBA" w:rsidRDefault="00D15CBA" w:rsidP="00D15CBA">
      <w:pPr>
        <w:tabs>
          <w:tab w:val="left" w:pos="5940"/>
        </w:tabs>
        <w:rPr>
          <w:rFonts w:ascii="Arial" w:hAnsi="Arial" w:cs="Arial"/>
        </w:rPr>
      </w:pPr>
      <w:r w:rsidRPr="00D15CBA">
        <w:rPr>
          <w:rFonts w:ascii="Arial" w:hAnsi="Arial" w:cs="Arial"/>
        </w:rPr>
        <w:tab/>
      </w:r>
      <w:r w:rsidRPr="00D15CBA">
        <w:rPr>
          <w:rFonts w:ascii="Arial" w:hAnsi="Arial" w:cs="Arial"/>
        </w:rPr>
        <w:tab/>
        <w:t>(data i podpis)</w:t>
      </w:r>
    </w:p>
    <w:p w:rsidR="00D15CBA" w:rsidRPr="00D15CBA" w:rsidRDefault="00D15CBA" w:rsidP="00D15CBA">
      <w:pPr>
        <w:tabs>
          <w:tab w:val="left" w:pos="5940"/>
        </w:tabs>
        <w:jc w:val="center"/>
        <w:rPr>
          <w:rFonts w:ascii="Arial" w:hAnsi="Arial" w:cs="Arial"/>
        </w:rPr>
      </w:pPr>
      <w:r w:rsidRPr="00D15CBA">
        <w:rPr>
          <w:rFonts w:ascii="Arial" w:hAnsi="Arial" w:cs="Arial"/>
        </w:rPr>
        <w:t xml:space="preserve">                                                                             </w:t>
      </w:r>
    </w:p>
    <w:p w:rsidR="00D15CBA" w:rsidRPr="00D15CBA" w:rsidRDefault="00D15CBA" w:rsidP="00D15CBA">
      <w:pPr>
        <w:tabs>
          <w:tab w:val="left" w:pos="5940"/>
        </w:tabs>
        <w:spacing w:line="480" w:lineRule="auto"/>
        <w:rPr>
          <w:rFonts w:ascii="Arial" w:hAnsi="Arial" w:cs="Arial"/>
        </w:rPr>
      </w:pPr>
      <w:r w:rsidRPr="00D15CBA">
        <w:rPr>
          <w:rFonts w:ascii="Arial" w:hAnsi="Arial" w:cs="Arial"/>
          <w:b/>
        </w:rPr>
        <w:t xml:space="preserve">Kwota do wypłaty: </w:t>
      </w:r>
      <w:r w:rsidRPr="00D15CBA">
        <w:rPr>
          <w:rFonts w:ascii="Arial" w:hAnsi="Arial" w:cs="Arial"/>
        </w:rPr>
        <w:t>…………..…………….………</w:t>
      </w:r>
    </w:p>
    <w:p w:rsidR="00D15CBA" w:rsidRPr="00D15CBA" w:rsidRDefault="00D15CBA" w:rsidP="00D15CBA">
      <w:pPr>
        <w:tabs>
          <w:tab w:val="left" w:pos="5940"/>
        </w:tabs>
        <w:spacing w:line="480" w:lineRule="auto"/>
        <w:rPr>
          <w:rFonts w:ascii="Arial" w:hAnsi="Arial" w:cs="Arial"/>
          <w:b/>
        </w:rPr>
      </w:pPr>
      <w:r w:rsidRPr="00D15CBA">
        <w:rPr>
          <w:rFonts w:ascii="Arial" w:hAnsi="Arial" w:cs="Arial"/>
          <w:b/>
        </w:rPr>
        <w:t>Na rachunek bankowy nr:</w:t>
      </w:r>
      <w:r w:rsidRPr="00D15CBA">
        <w:rPr>
          <w:rFonts w:ascii="Arial" w:hAnsi="Arial" w:cs="Arial"/>
        </w:rPr>
        <w:t xml:space="preserve"> …………….…………………………………..…………………</w:t>
      </w:r>
    </w:p>
    <w:p w:rsidR="00D15CBA" w:rsidRPr="00D15CBA" w:rsidRDefault="00D15CBA" w:rsidP="00D15CBA">
      <w:pPr>
        <w:tabs>
          <w:tab w:val="left" w:pos="5940"/>
        </w:tabs>
        <w:jc w:val="center"/>
        <w:rPr>
          <w:rFonts w:ascii="Arial" w:hAnsi="Arial" w:cs="Arial"/>
          <w:b/>
        </w:rPr>
      </w:pPr>
      <w:r w:rsidRPr="00D15CBA">
        <w:rPr>
          <w:rFonts w:ascii="Arial" w:hAnsi="Arial" w:cs="Arial"/>
        </w:rPr>
        <w:t xml:space="preserve">                                                                                     </w:t>
      </w:r>
      <w:r w:rsidRPr="00D15CBA">
        <w:rPr>
          <w:rFonts w:ascii="Arial" w:hAnsi="Arial" w:cs="Arial"/>
          <w:b/>
        </w:rPr>
        <w:t>Zweryfikowano</w:t>
      </w:r>
    </w:p>
    <w:p w:rsidR="00D15CBA" w:rsidRPr="00D15CBA" w:rsidRDefault="00D15CBA" w:rsidP="00D15CBA">
      <w:pPr>
        <w:tabs>
          <w:tab w:val="left" w:pos="5940"/>
        </w:tabs>
        <w:spacing w:line="240" w:lineRule="auto"/>
        <w:jc w:val="center"/>
        <w:rPr>
          <w:rFonts w:ascii="Arial" w:hAnsi="Arial" w:cs="Arial"/>
        </w:rPr>
      </w:pPr>
      <w:r w:rsidRPr="00D15CBA">
        <w:rPr>
          <w:rFonts w:ascii="Arial" w:hAnsi="Arial" w:cs="Arial"/>
        </w:rPr>
        <w:t xml:space="preserve">                                                                                   _________________________</w:t>
      </w:r>
    </w:p>
    <w:p w:rsidR="00D15CBA" w:rsidRPr="00D15CBA" w:rsidRDefault="00D15CBA" w:rsidP="00D15CBA">
      <w:pPr>
        <w:tabs>
          <w:tab w:val="left" w:pos="5940"/>
        </w:tabs>
        <w:spacing w:line="240" w:lineRule="auto"/>
        <w:jc w:val="center"/>
        <w:rPr>
          <w:rFonts w:ascii="Arial" w:hAnsi="Arial" w:cs="Arial"/>
        </w:rPr>
      </w:pPr>
      <w:r w:rsidRPr="00D15CBA">
        <w:rPr>
          <w:rFonts w:ascii="Arial" w:hAnsi="Arial" w:cs="Arial"/>
        </w:rPr>
        <w:t xml:space="preserve">                                                                                 (data i podpis)</w:t>
      </w:r>
    </w:p>
    <w:p w:rsidR="00D15CBA" w:rsidRPr="00D15CBA" w:rsidRDefault="00D15CBA" w:rsidP="00D15CBA">
      <w:pPr>
        <w:tabs>
          <w:tab w:val="left" w:pos="5940"/>
        </w:tabs>
        <w:jc w:val="center"/>
        <w:rPr>
          <w:rFonts w:ascii="Arial" w:hAnsi="Arial" w:cs="Arial"/>
        </w:rPr>
      </w:pPr>
    </w:p>
    <w:p w:rsidR="00D15CBA" w:rsidRPr="00D15CBA" w:rsidRDefault="00D15CBA" w:rsidP="00D15CBA">
      <w:pPr>
        <w:tabs>
          <w:tab w:val="left" w:pos="5940"/>
        </w:tabs>
        <w:jc w:val="center"/>
        <w:rPr>
          <w:rFonts w:ascii="Arial" w:hAnsi="Arial" w:cs="Arial"/>
          <w:b/>
        </w:rPr>
      </w:pPr>
      <w:r w:rsidRPr="00D15CBA">
        <w:rPr>
          <w:rFonts w:ascii="Arial" w:hAnsi="Arial" w:cs="Arial"/>
        </w:rPr>
        <w:t xml:space="preserve">                                                                                </w:t>
      </w:r>
      <w:r w:rsidRPr="00D15CBA">
        <w:rPr>
          <w:rFonts w:ascii="Arial" w:hAnsi="Arial" w:cs="Arial"/>
          <w:b/>
        </w:rPr>
        <w:t>Zatwierdzono</w:t>
      </w:r>
    </w:p>
    <w:p w:rsidR="00D15CBA" w:rsidRPr="00D15CBA" w:rsidRDefault="00D15CBA" w:rsidP="00D15CBA">
      <w:pPr>
        <w:tabs>
          <w:tab w:val="left" w:pos="5940"/>
        </w:tabs>
        <w:spacing w:line="240" w:lineRule="auto"/>
        <w:jc w:val="center"/>
        <w:rPr>
          <w:rFonts w:ascii="Arial" w:hAnsi="Arial" w:cs="Arial"/>
        </w:rPr>
      </w:pPr>
      <w:r w:rsidRPr="00D15CBA">
        <w:rPr>
          <w:rFonts w:ascii="Arial" w:hAnsi="Arial" w:cs="Arial"/>
        </w:rPr>
        <w:t xml:space="preserve">                                                                                    _________________________</w:t>
      </w:r>
    </w:p>
    <w:p w:rsidR="00D15CBA" w:rsidRPr="00D15CBA" w:rsidRDefault="00D15CBA" w:rsidP="00D15CBA">
      <w:pPr>
        <w:tabs>
          <w:tab w:val="left" w:pos="5940"/>
        </w:tabs>
        <w:spacing w:line="240" w:lineRule="auto"/>
        <w:jc w:val="center"/>
        <w:rPr>
          <w:rFonts w:ascii="Arial" w:hAnsi="Arial" w:cs="Arial"/>
        </w:rPr>
        <w:sectPr w:rsidR="00D15CBA" w:rsidRPr="00D15CBA" w:rsidSect="00BE5CE9">
          <w:headerReference w:type="default" r:id="rId8"/>
          <w:footerReference w:type="default" r:id="rId9"/>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15CBA">
        <w:rPr>
          <w:rFonts w:ascii="Arial" w:hAnsi="Arial" w:cs="Arial"/>
        </w:rPr>
        <w:t xml:space="preserve">                                                                                  (data i podpis)</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lastRenderedPageBreak/>
        <w:t xml:space="preserve">Załącznik nr 5e do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UMOWY BONY WDROŻENIOWE</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Projekt NR RPMP.08.06.01-12-0115/17-00 </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pt. „Lider CSR – zarządzanie wiekiem – KOM (bez m. Kraków)”</w:t>
      </w:r>
    </w:p>
    <w:p w:rsidR="00D15CBA" w:rsidRPr="00D15CBA" w:rsidRDefault="00D15CBA" w:rsidP="00D15CBA">
      <w:pPr>
        <w:jc w:val="center"/>
        <w:rPr>
          <w:rFonts w:ascii="Arial" w:hAnsi="Arial" w:cs="Arial"/>
          <w:b/>
          <w:i/>
          <w:u w:val="single"/>
        </w:rPr>
      </w:pPr>
      <w:r w:rsidRPr="00D15CBA">
        <w:rPr>
          <w:rFonts w:ascii="Arial" w:hAnsi="Arial" w:cs="Arial"/>
          <w:b/>
          <w:u w:val="single"/>
        </w:rPr>
        <w:t xml:space="preserve">Raport z wdrożenia elementów </w:t>
      </w:r>
      <w:r w:rsidRPr="00D15CBA">
        <w:rPr>
          <w:rFonts w:ascii="Arial" w:hAnsi="Arial" w:cs="Arial"/>
          <w:b/>
          <w:i/>
          <w:u w:val="single"/>
        </w:rPr>
        <w:t xml:space="preserve">Strategii zarządzania wiekiem </w:t>
      </w:r>
      <w:r w:rsidRPr="00D15CBA">
        <w:rPr>
          <w:rFonts w:ascii="Arial" w:hAnsi="Arial" w:cs="Arial"/>
          <w:b/>
          <w:u w:val="single"/>
        </w:rPr>
        <w:t>(wzór)</w:t>
      </w:r>
    </w:p>
    <w:p w:rsidR="00D15CBA" w:rsidRPr="00D15CBA" w:rsidRDefault="00D15CBA" w:rsidP="00D15CBA">
      <w:pPr>
        <w:pStyle w:val="Tekstpodstawowy"/>
        <w:spacing w:after="0"/>
        <w:jc w:val="center"/>
        <w:rPr>
          <w:rFonts w:ascii="Arial" w:hAnsi="Arial" w:cs="Arial"/>
          <w:b/>
          <w:sz w:val="22"/>
          <w:szCs w:val="22"/>
        </w:rPr>
      </w:pPr>
    </w:p>
    <w:p w:rsidR="00D15CBA" w:rsidRPr="00D15CBA" w:rsidRDefault="00D15CBA" w:rsidP="00D15CBA">
      <w:pPr>
        <w:pStyle w:val="Tekstpodstawowy"/>
        <w:spacing w:after="0"/>
        <w:jc w:val="center"/>
        <w:rPr>
          <w:rFonts w:ascii="Arial" w:hAnsi="Arial" w:cs="Arial"/>
          <w:b/>
        </w:rPr>
      </w:pPr>
      <w:r w:rsidRPr="00D15CBA">
        <w:rPr>
          <w:rFonts w:ascii="Arial" w:hAnsi="Arial" w:cs="Arial"/>
          <w:b/>
        </w:rPr>
        <w:t xml:space="preserve">Raport z wdrożenia elementów </w:t>
      </w:r>
      <w:r w:rsidRPr="00D15CBA">
        <w:rPr>
          <w:rFonts w:ascii="Arial" w:hAnsi="Arial" w:cs="Arial"/>
          <w:b/>
          <w:i/>
        </w:rPr>
        <w:t xml:space="preserve">Strategii zarządzania wiekiem </w:t>
      </w:r>
      <w:r w:rsidRPr="00D15CBA">
        <w:rPr>
          <w:rFonts w:ascii="Arial" w:hAnsi="Arial" w:cs="Arial"/>
          <w:b/>
        </w:rPr>
        <w:t xml:space="preserve">przygotowanej w ramach projektu </w:t>
      </w:r>
    </w:p>
    <w:p w:rsidR="00D15CBA" w:rsidRPr="00D15CBA" w:rsidRDefault="00D15CBA" w:rsidP="00D15CBA">
      <w:pPr>
        <w:pStyle w:val="Tekstpodstawowy"/>
        <w:spacing w:after="0"/>
        <w:jc w:val="center"/>
        <w:rPr>
          <w:rFonts w:ascii="Arial" w:hAnsi="Arial" w:cs="Arial"/>
          <w:b/>
        </w:rPr>
      </w:pPr>
      <w:r w:rsidRPr="00D15CBA">
        <w:rPr>
          <w:rFonts w:ascii="Arial" w:hAnsi="Arial" w:cs="Arial"/>
          <w:b/>
        </w:rPr>
        <w:t>„Lider CSR – zarządzanie wiekiem – m. Kraków”</w:t>
      </w:r>
    </w:p>
    <w:p w:rsidR="00D15CBA" w:rsidRPr="00D15CBA" w:rsidRDefault="00D15CBA" w:rsidP="00D15CB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5"/>
        <w:gridCol w:w="2222"/>
        <w:gridCol w:w="2747"/>
        <w:gridCol w:w="1756"/>
        <w:gridCol w:w="1646"/>
        <w:gridCol w:w="3260"/>
        <w:gridCol w:w="2374"/>
      </w:tblGrid>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Lp.</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 xml:space="preserve">Obszar </w:t>
            </w:r>
            <w:r w:rsidRPr="00D15CBA">
              <w:rPr>
                <w:rFonts w:ascii="Arial" w:hAnsi="Arial" w:cs="Arial"/>
                <w:b/>
                <w:i/>
                <w:sz w:val="20"/>
                <w:szCs w:val="20"/>
                <w:lang w:eastAsia="pl-PL"/>
              </w:rPr>
              <w:t>Strategii zarządzania wiekiem</w:t>
            </w:r>
          </w:p>
        </w:tc>
        <w:tc>
          <w:tcPr>
            <w:tcW w:w="2747" w:type="dxa"/>
            <w:vAlign w:val="center"/>
          </w:tcPr>
          <w:p w:rsidR="00D15CBA" w:rsidRPr="00D15CBA" w:rsidRDefault="00D15CBA" w:rsidP="004C5A2C">
            <w:pPr>
              <w:tabs>
                <w:tab w:val="left" w:pos="7380"/>
                <w:tab w:val="left" w:pos="8640"/>
              </w:tabs>
              <w:spacing w:after="0" w:line="240" w:lineRule="auto"/>
              <w:jc w:val="center"/>
              <w:rPr>
                <w:rFonts w:ascii="Arial" w:hAnsi="Arial" w:cs="Arial"/>
                <w:b/>
                <w:i/>
                <w:sz w:val="20"/>
                <w:szCs w:val="20"/>
                <w:lang w:eastAsia="pl-PL"/>
              </w:rPr>
            </w:pPr>
            <w:r w:rsidRPr="00D15CBA">
              <w:rPr>
                <w:rFonts w:ascii="Arial" w:hAnsi="Arial" w:cs="Arial"/>
                <w:b/>
                <w:sz w:val="20"/>
                <w:szCs w:val="20"/>
                <w:lang w:eastAsia="pl-PL"/>
              </w:rPr>
              <w:t xml:space="preserve">Rozwiązania wskazane </w:t>
            </w:r>
            <w:r w:rsidRPr="00D15CBA">
              <w:rPr>
                <w:rFonts w:ascii="Arial" w:hAnsi="Arial" w:cs="Arial"/>
                <w:b/>
                <w:sz w:val="20"/>
                <w:szCs w:val="20"/>
                <w:lang w:eastAsia="pl-PL"/>
              </w:rPr>
              <w:br/>
              <w:t xml:space="preserve">w </w:t>
            </w:r>
            <w:r w:rsidRPr="00D15CBA">
              <w:rPr>
                <w:rFonts w:ascii="Arial" w:hAnsi="Arial" w:cs="Arial"/>
                <w:b/>
                <w:i/>
                <w:sz w:val="20"/>
                <w:szCs w:val="20"/>
                <w:lang w:eastAsia="pl-PL"/>
              </w:rPr>
              <w:t>Strategii zarządzania wiekiem</w:t>
            </w:r>
            <w:r w:rsidRPr="00D15CBA">
              <w:rPr>
                <w:rStyle w:val="Odwoanieprzypisudolnego"/>
                <w:rFonts w:ascii="Arial" w:hAnsi="Arial" w:cs="Arial"/>
                <w:b/>
                <w:i/>
                <w:sz w:val="20"/>
                <w:szCs w:val="20"/>
                <w:lang w:eastAsia="pl-PL"/>
              </w:rPr>
              <w:footnoteReference w:customMarkFollows="1" w:id="2"/>
              <w:sym w:font="Symbol" w:char="F02A"/>
            </w:r>
          </w:p>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p>
        </w:tc>
        <w:tc>
          <w:tcPr>
            <w:tcW w:w="1756" w:type="dxa"/>
            <w:vAlign w:val="center"/>
          </w:tcPr>
          <w:p w:rsidR="00D15CBA" w:rsidRPr="00D15CBA" w:rsidRDefault="00D15CBA" w:rsidP="004C5A2C">
            <w:pPr>
              <w:tabs>
                <w:tab w:val="left" w:pos="7380"/>
                <w:tab w:val="left" w:pos="8640"/>
              </w:tabs>
              <w:spacing w:after="0" w:line="240" w:lineRule="auto"/>
              <w:jc w:val="center"/>
              <w:rPr>
                <w:rFonts w:ascii="Arial" w:hAnsi="Arial" w:cs="Arial"/>
                <w:b/>
                <w:i/>
                <w:sz w:val="20"/>
                <w:szCs w:val="20"/>
                <w:lang w:eastAsia="pl-PL"/>
              </w:rPr>
            </w:pPr>
            <w:r w:rsidRPr="00D15CBA">
              <w:rPr>
                <w:rFonts w:ascii="Arial" w:hAnsi="Arial" w:cs="Arial"/>
                <w:b/>
                <w:sz w:val="20"/>
                <w:szCs w:val="20"/>
                <w:lang w:eastAsia="pl-PL"/>
              </w:rPr>
              <w:t xml:space="preserve">Zrealizowane elementy </w:t>
            </w:r>
            <w:r w:rsidRPr="00D15CBA">
              <w:rPr>
                <w:rFonts w:ascii="Arial" w:hAnsi="Arial" w:cs="Arial"/>
                <w:b/>
                <w:i/>
                <w:sz w:val="20"/>
                <w:szCs w:val="20"/>
                <w:lang w:eastAsia="pl-PL"/>
              </w:rPr>
              <w:t>Strategii zarządzania wiekiem</w:t>
            </w:r>
          </w:p>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(TAK/NIE)</w:t>
            </w:r>
          </w:p>
        </w:tc>
        <w:tc>
          <w:tcPr>
            <w:tcW w:w="1646"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Termin zrealizowania</w:t>
            </w:r>
          </w:p>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 xml:space="preserve">elementów </w:t>
            </w:r>
          </w:p>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i/>
                <w:sz w:val="20"/>
                <w:szCs w:val="20"/>
                <w:lang w:eastAsia="pl-PL"/>
              </w:rPr>
              <w:t>Strategii zarządzania wiekiem</w:t>
            </w:r>
          </w:p>
        </w:tc>
        <w:tc>
          <w:tcPr>
            <w:tcW w:w="3260"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 xml:space="preserve">Opis wdrożonego rozwiązania wraz </w:t>
            </w:r>
            <w:r w:rsidRPr="00D15CBA">
              <w:rPr>
                <w:rFonts w:ascii="Arial" w:hAnsi="Arial" w:cs="Arial"/>
                <w:b/>
                <w:sz w:val="20"/>
                <w:szCs w:val="20"/>
                <w:lang w:eastAsia="pl-PL"/>
              </w:rPr>
              <w:br/>
              <w:t xml:space="preserve">ze wskazaniem dokumentu potwierdzającego </w:t>
            </w:r>
            <w:r w:rsidRPr="00D15CBA">
              <w:rPr>
                <w:rFonts w:ascii="Arial" w:hAnsi="Arial" w:cs="Arial"/>
                <w:b/>
                <w:sz w:val="20"/>
                <w:szCs w:val="20"/>
                <w:lang w:eastAsia="pl-PL"/>
              </w:rPr>
              <w:br/>
              <w:t>np. lista obecności, ogłoszenia, itp.</w:t>
            </w:r>
          </w:p>
        </w:tc>
        <w:tc>
          <w:tcPr>
            <w:tcW w:w="2374"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Uwagi</w:t>
            </w: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1.</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Rekrutacja</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2.</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 xml:space="preserve">Kształcenie, szkolenie </w:t>
            </w:r>
            <w:r w:rsidRPr="00D15CBA">
              <w:rPr>
                <w:rFonts w:ascii="Arial" w:hAnsi="Arial" w:cs="Arial"/>
                <w:b/>
                <w:sz w:val="20"/>
                <w:szCs w:val="20"/>
                <w:lang w:eastAsia="pl-PL"/>
              </w:rPr>
              <w:br/>
              <w:t>i inne formy doskonalenia zawodowego</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3.</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Planowanie i rozwój kariery zawodowej</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lastRenderedPageBreak/>
              <w:t>4.</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 xml:space="preserve">Elastyczne godziny pracy </w:t>
            </w:r>
            <w:r w:rsidRPr="00D15CBA">
              <w:rPr>
                <w:rFonts w:ascii="Arial" w:hAnsi="Arial" w:cs="Arial"/>
                <w:b/>
                <w:sz w:val="20"/>
                <w:szCs w:val="20"/>
                <w:lang w:eastAsia="pl-PL"/>
              </w:rPr>
              <w:br/>
              <w:t>i formy zatrudnienia</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5.</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Ochrona i promocja zdrowia, ergonomia miejsca pracy</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6.</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Przekwalifikowanie i zmiana stanowiska pracy</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7.</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Zakończenie zatrudnienia i przejście na emeryturę</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r w:rsidR="00D15CBA" w:rsidRPr="00D15CBA" w:rsidTr="004C5A2C">
        <w:trPr>
          <w:trHeight w:val="1418"/>
          <w:jc w:val="center"/>
        </w:trPr>
        <w:tc>
          <w:tcPr>
            <w:tcW w:w="555"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8.</w:t>
            </w:r>
          </w:p>
        </w:tc>
        <w:tc>
          <w:tcPr>
            <w:tcW w:w="2222" w:type="dxa"/>
            <w:vAlign w:val="center"/>
          </w:tcPr>
          <w:p w:rsidR="00D15CBA" w:rsidRPr="00D15CBA" w:rsidRDefault="00D15CBA" w:rsidP="004C5A2C">
            <w:pPr>
              <w:tabs>
                <w:tab w:val="left" w:pos="7380"/>
                <w:tab w:val="left" w:pos="8640"/>
              </w:tabs>
              <w:spacing w:after="0" w:line="240" w:lineRule="auto"/>
              <w:jc w:val="center"/>
              <w:rPr>
                <w:rFonts w:ascii="Arial" w:hAnsi="Arial" w:cs="Arial"/>
                <w:b/>
                <w:sz w:val="20"/>
                <w:szCs w:val="20"/>
                <w:lang w:eastAsia="pl-PL"/>
              </w:rPr>
            </w:pPr>
            <w:r w:rsidRPr="00D15CBA">
              <w:rPr>
                <w:rFonts w:ascii="Arial" w:hAnsi="Arial" w:cs="Arial"/>
                <w:b/>
                <w:sz w:val="20"/>
                <w:szCs w:val="20"/>
                <w:lang w:eastAsia="pl-PL"/>
              </w:rPr>
              <w:t>Motywowanie</w:t>
            </w:r>
          </w:p>
        </w:tc>
        <w:tc>
          <w:tcPr>
            <w:tcW w:w="2747"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75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1646"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3260"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c>
          <w:tcPr>
            <w:tcW w:w="2374" w:type="dxa"/>
          </w:tcPr>
          <w:p w:rsidR="00D15CBA" w:rsidRPr="00D15CBA" w:rsidRDefault="00D15CBA" w:rsidP="004C5A2C">
            <w:pPr>
              <w:tabs>
                <w:tab w:val="left" w:pos="7380"/>
                <w:tab w:val="left" w:pos="8640"/>
              </w:tabs>
              <w:spacing w:after="0" w:line="240" w:lineRule="auto"/>
              <w:rPr>
                <w:rFonts w:ascii="Arial" w:hAnsi="Arial" w:cs="Arial"/>
                <w:sz w:val="20"/>
                <w:szCs w:val="20"/>
                <w:lang w:eastAsia="pl-PL"/>
              </w:rPr>
            </w:pPr>
          </w:p>
        </w:tc>
      </w:tr>
    </w:tbl>
    <w:p w:rsidR="00D15CBA" w:rsidRPr="00D15CBA" w:rsidRDefault="00D15CBA" w:rsidP="00D15CBA">
      <w:pPr>
        <w:tabs>
          <w:tab w:val="left" w:pos="5940"/>
        </w:tabs>
        <w:rPr>
          <w:rFonts w:ascii="Arial" w:hAnsi="Arial" w:cs="Arial"/>
          <w:b/>
        </w:rPr>
      </w:pPr>
    </w:p>
    <w:p w:rsidR="00D15CBA" w:rsidRPr="00D15CBA" w:rsidRDefault="00D15CBA" w:rsidP="00D15CBA">
      <w:pPr>
        <w:tabs>
          <w:tab w:val="left" w:pos="5940"/>
        </w:tabs>
        <w:jc w:val="center"/>
        <w:rPr>
          <w:rFonts w:ascii="Arial" w:hAnsi="Arial" w:cs="Arial"/>
          <w:sz w:val="20"/>
          <w:szCs w:val="20"/>
        </w:rPr>
      </w:pPr>
      <w:r w:rsidRPr="00D15CBA">
        <w:rPr>
          <w:rFonts w:ascii="Arial" w:hAnsi="Arial" w:cs="Arial"/>
          <w:b/>
          <w:sz w:val="20"/>
          <w:szCs w:val="20"/>
        </w:rPr>
        <w:t>Beneficjent</w:t>
      </w:r>
      <w:r w:rsidRPr="00D15CBA">
        <w:rPr>
          <w:rFonts w:ascii="Arial" w:hAnsi="Arial" w:cs="Arial"/>
          <w:sz w:val="20"/>
          <w:szCs w:val="20"/>
        </w:rPr>
        <w:tab/>
      </w:r>
      <w:r w:rsidRPr="00D15CBA">
        <w:rPr>
          <w:rFonts w:ascii="Arial" w:hAnsi="Arial" w:cs="Arial"/>
          <w:sz w:val="20"/>
          <w:szCs w:val="20"/>
        </w:rPr>
        <w:tab/>
      </w:r>
      <w:r w:rsidRPr="00D15CBA">
        <w:rPr>
          <w:rFonts w:ascii="Arial" w:hAnsi="Arial" w:cs="Arial"/>
          <w:b/>
          <w:sz w:val="20"/>
          <w:szCs w:val="20"/>
        </w:rPr>
        <w:t>Realizator projektu</w:t>
      </w:r>
    </w:p>
    <w:p w:rsidR="00D15CBA" w:rsidRPr="00D15CBA" w:rsidRDefault="00D15CBA" w:rsidP="00D15CBA">
      <w:pPr>
        <w:tabs>
          <w:tab w:val="left" w:pos="5940"/>
        </w:tabs>
        <w:jc w:val="center"/>
        <w:rPr>
          <w:rFonts w:ascii="Arial" w:hAnsi="Arial" w:cs="Arial"/>
          <w:sz w:val="20"/>
          <w:szCs w:val="20"/>
        </w:rPr>
      </w:pPr>
      <w:r w:rsidRPr="00D15CBA">
        <w:rPr>
          <w:rFonts w:ascii="Arial" w:hAnsi="Arial" w:cs="Arial"/>
          <w:sz w:val="20"/>
          <w:szCs w:val="20"/>
        </w:rPr>
        <w:t>________________________</w:t>
      </w:r>
      <w:r w:rsidRPr="00D15CBA">
        <w:rPr>
          <w:rFonts w:ascii="Arial" w:hAnsi="Arial" w:cs="Arial"/>
          <w:sz w:val="20"/>
          <w:szCs w:val="20"/>
        </w:rPr>
        <w:tab/>
        <w:t>__________________________</w:t>
      </w:r>
    </w:p>
    <w:p w:rsidR="00D15CBA" w:rsidRPr="00D15CBA" w:rsidRDefault="00D15CBA" w:rsidP="00D15CBA">
      <w:pPr>
        <w:tabs>
          <w:tab w:val="left" w:pos="5940"/>
        </w:tabs>
        <w:jc w:val="center"/>
        <w:rPr>
          <w:rFonts w:ascii="Arial" w:hAnsi="Arial" w:cs="Arial"/>
          <w:sz w:val="20"/>
          <w:szCs w:val="20"/>
        </w:rPr>
        <w:sectPr w:rsidR="00D15CBA" w:rsidRPr="00D15CBA" w:rsidSect="003D34D4">
          <w:pgSz w:w="16838" w:h="11906" w:orient="landscape"/>
          <w:pgMar w:top="1418" w:right="1418" w:bottom="1418" w:left="851" w:header="425" w:footer="57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15CBA">
        <w:rPr>
          <w:rFonts w:ascii="Arial" w:hAnsi="Arial" w:cs="Arial"/>
          <w:sz w:val="20"/>
          <w:szCs w:val="20"/>
        </w:rPr>
        <w:t>(podpis)</w:t>
      </w:r>
      <w:r w:rsidRPr="00D15CBA">
        <w:rPr>
          <w:rFonts w:ascii="Arial" w:hAnsi="Arial" w:cs="Arial"/>
          <w:sz w:val="20"/>
          <w:szCs w:val="20"/>
        </w:rPr>
        <w:tab/>
        <w:t>(podpis)</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lastRenderedPageBreak/>
        <w:t xml:space="preserve">Załącznik nr 5f do </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UMOWY BONY WDROŻENIOWE</w:t>
      </w:r>
    </w:p>
    <w:p w:rsidR="00D15CBA" w:rsidRPr="00D15CBA" w:rsidRDefault="00D15CBA" w:rsidP="00D15CBA">
      <w:pPr>
        <w:pStyle w:val="Bezodstpw"/>
        <w:jc w:val="right"/>
        <w:rPr>
          <w:rFonts w:ascii="Arial" w:hAnsi="Arial" w:cs="Arial"/>
          <w:sz w:val="12"/>
          <w:szCs w:val="12"/>
        </w:rPr>
      </w:pPr>
      <w:r w:rsidRPr="00D15CBA">
        <w:rPr>
          <w:rFonts w:ascii="Arial" w:hAnsi="Arial" w:cs="Arial"/>
          <w:sz w:val="12"/>
          <w:szCs w:val="12"/>
        </w:rPr>
        <w:t xml:space="preserve">Projekt NR RPMP.08.06.01-12-0115/17-00 </w:t>
      </w:r>
    </w:p>
    <w:p w:rsidR="00D15CBA" w:rsidRPr="00D15CBA" w:rsidRDefault="00D15CBA" w:rsidP="00D15CBA">
      <w:pPr>
        <w:spacing w:after="0" w:line="240" w:lineRule="auto"/>
        <w:ind w:left="709"/>
        <w:jc w:val="right"/>
        <w:rPr>
          <w:rFonts w:ascii="Arial" w:hAnsi="Arial" w:cs="Arial"/>
          <w:sz w:val="12"/>
          <w:szCs w:val="12"/>
          <w:lang w:eastAsia="pl-PL"/>
        </w:rPr>
      </w:pPr>
      <w:r w:rsidRPr="00D15CBA">
        <w:rPr>
          <w:rFonts w:ascii="Arial" w:hAnsi="Arial" w:cs="Arial"/>
          <w:sz w:val="12"/>
          <w:szCs w:val="12"/>
          <w:lang w:eastAsia="pl-PL"/>
        </w:rPr>
        <w:t>pt. „Lider CSR – zarządzanie wiekiem – KOM (bez m. Kraków)”</w:t>
      </w:r>
    </w:p>
    <w:p w:rsidR="00D15CBA" w:rsidRPr="00D15CBA" w:rsidRDefault="00D15CBA" w:rsidP="00D15CBA">
      <w:pPr>
        <w:jc w:val="center"/>
        <w:rPr>
          <w:rFonts w:ascii="Arial" w:hAnsi="Arial" w:cs="Arial"/>
          <w:b/>
        </w:rPr>
      </w:pPr>
      <w:r w:rsidRPr="00D15CBA">
        <w:rPr>
          <w:rFonts w:ascii="Arial" w:hAnsi="Arial" w:cs="Arial"/>
          <w:b/>
          <w:lang w:eastAsia="pl-PL"/>
        </w:rPr>
        <w:t>Ankieta dotycząca efektów zakończenia działań wdrożeniowych (wzór)</w:t>
      </w:r>
    </w:p>
    <w:p w:rsidR="00D15CBA" w:rsidRPr="00D15CBA" w:rsidRDefault="00D15CBA" w:rsidP="00D15CBA">
      <w:pPr>
        <w:jc w:val="center"/>
        <w:rPr>
          <w:rFonts w:ascii="Arial" w:hAnsi="Arial" w:cs="Arial"/>
          <w:b/>
        </w:rPr>
      </w:pPr>
    </w:p>
    <w:p w:rsidR="00D15CBA" w:rsidRPr="00D15CBA" w:rsidRDefault="00D15CBA" w:rsidP="00D15CBA">
      <w:pPr>
        <w:rPr>
          <w:rFonts w:ascii="Arial" w:hAnsi="Arial" w:cs="Arial"/>
          <w:i/>
        </w:rPr>
      </w:pPr>
      <w:r w:rsidRPr="00D15CBA">
        <w:rPr>
          <w:rFonts w:ascii="Arial" w:hAnsi="Arial" w:cs="Arial"/>
          <w:i/>
        </w:rPr>
        <w:t>Szanowni Państwo,</w:t>
      </w:r>
    </w:p>
    <w:p w:rsidR="00D15CBA" w:rsidRPr="00D15CBA" w:rsidRDefault="00D15CBA" w:rsidP="00D15CBA">
      <w:pPr>
        <w:jc w:val="both"/>
        <w:rPr>
          <w:rFonts w:ascii="Arial" w:hAnsi="Arial" w:cs="Arial"/>
          <w:i/>
        </w:rPr>
      </w:pPr>
      <w:r w:rsidRPr="00D15CBA">
        <w:rPr>
          <w:rFonts w:ascii="Arial" w:hAnsi="Arial" w:cs="Arial"/>
          <w:i/>
        </w:rPr>
        <w:t>Zapraszamy do wypełnienia ankiety określającej zakres skorzystania z rekomendacji wskazanych w Strategii zarządzania wiekiem, która została przygotowana/zaktualizowana</w:t>
      </w:r>
      <w:r w:rsidRPr="00D15CBA">
        <w:rPr>
          <w:rFonts w:ascii="Arial" w:hAnsi="Arial" w:cs="Arial"/>
          <w:i/>
        </w:rPr>
        <w:br/>
        <w:t>w ramach projektu „Lider CSR – zarządzanie wiekiem – KOM (bez m. Kraków)”.</w:t>
      </w:r>
    </w:p>
    <w:p w:rsidR="00D15CBA" w:rsidRPr="00D15CBA" w:rsidRDefault="00D15CBA" w:rsidP="00D15CBA">
      <w:pPr>
        <w:jc w:val="both"/>
        <w:rPr>
          <w:rFonts w:ascii="Arial" w:hAnsi="Arial" w:cs="Arial"/>
          <w:i/>
        </w:rPr>
      </w:pPr>
    </w:p>
    <w:p w:rsidR="00D15CBA" w:rsidRPr="00D15CBA" w:rsidRDefault="00D15CBA" w:rsidP="00D15CBA">
      <w:pPr>
        <w:rPr>
          <w:rFonts w:ascii="Arial" w:hAnsi="Arial" w:cs="Arial"/>
        </w:rPr>
      </w:pPr>
      <w:r w:rsidRPr="00D15CBA">
        <w:rPr>
          <w:rFonts w:ascii="Arial" w:hAnsi="Arial" w:cs="Arial"/>
        </w:rPr>
        <w:t>Nazwa Firmy:……………………………………………………………………........................</w:t>
      </w: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Firma przed przystąpieniem do projektu posiadała „Strategię zarządzania wiekiem”:</w:t>
      </w:r>
    </w:p>
    <w:p w:rsidR="00D15CBA" w:rsidRPr="00D15CBA" w:rsidRDefault="00D15CBA" w:rsidP="00D15CBA">
      <w:pPr>
        <w:pStyle w:val="Akapitzlist"/>
        <w:numPr>
          <w:ilvl w:val="0"/>
          <w:numId w:val="42"/>
        </w:numPr>
        <w:suppressAutoHyphens w:val="0"/>
        <w:spacing w:after="160" w:line="259" w:lineRule="auto"/>
        <w:contextualSpacing/>
        <w:rPr>
          <w:rFonts w:ascii="Arial" w:hAnsi="Arial" w:cs="Arial"/>
          <w:sz w:val="22"/>
          <w:szCs w:val="22"/>
        </w:rPr>
      </w:pPr>
      <w:r w:rsidRPr="00D15CBA">
        <w:rPr>
          <w:rFonts w:ascii="Arial" w:hAnsi="Arial" w:cs="Arial"/>
          <w:sz w:val="22"/>
          <w:szCs w:val="22"/>
        </w:rPr>
        <w:t>TAK</w:t>
      </w:r>
    </w:p>
    <w:p w:rsidR="00D15CBA" w:rsidRPr="00D15CBA" w:rsidRDefault="00D15CBA" w:rsidP="00D15CBA">
      <w:pPr>
        <w:pStyle w:val="Akapitzlist"/>
        <w:numPr>
          <w:ilvl w:val="0"/>
          <w:numId w:val="42"/>
        </w:numPr>
        <w:suppressAutoHyphens w:val="0"/>
        <w:spacing w:after="160" w:line="259" w:lineRule="auto"/>
        <w:contextualSpacing/>
        <w:rPr>
          <w:rFonts w:ascii="Arial" w:hAnsi="Arial" w:cs="Arial"/>
          <w:sz w:val="22"/>
          <w:szCs w:val="22"/>
        </w:rPr>
      </w:pPr>
      <w:r w:rsidRPr="00D15CBA">
        <w:rPr>
          <w:rFonts w:ascii="Arial" w:hAnsi="Arial" w:cs="Arial"/>
          <w:sz w:val="22"/>
          <w:szCs w:val="22"/>
        </w:rPr>
        <w:t>NIE</w:t>
      </w:r>
    </w:p>
    <w:p w:rsidR="00D15CBA" w:rsidRPr="00D15CBA" w:rsidRDefault="00D15CBA" w:rsidP="00D15CBA">
      <w:pPr>
        <w:pStyle w:val="Akapitzlist"/>
        <w:rPr>
          <w:rFonts w:ascii="Arial" w:hAnsi="Arial" w:cs="Arial"/>
          <w:sz w:val="22"/>
          <w:szCs w:val="22"/>
        </w:rPr>
      </w:pP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Obszary objęte przygotowaną/zaktualizowaną „Strategią zarządzania wiekiem”:</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bookmarkStart w:id="2" w:name="_Hlk509912243"/>
      <w:r w:rsidRPr="00D15CBA">
        <w:rPr>
          <w:rFonts w:ascii="Arial" w:hAnsi="Arial" w:cs="Arial"/>
          <w:sz w:val="22"/>
          <w:szCs w:val="22"/>
        </w:rPr>
        <w:t>Rekrutacja</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Kształcenie, szkolenie i inne formy doskonalenia zawodowego</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Planowanie i rozwój kariery zawodowej</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Elastyczne godziny pracy i formy zatrudnienia</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Ochrona i promocja zdrowia, ergonomia miejsca pracy</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Przekwalifikowanie i zmiana stanowiska pracy</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Zakończenie zatrudnienia i przejście na emeryturę</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Motywowanie</w:t>
      </w:r>
    </w:p>
    <w:bookmarkEnd w:id="2"/>
    <w:p w:rsidR="00D15CBA" w:rsidRPr="00D15CBA" w:rsidRDefault="00D15CBA" w:rsidP="00D15CBA">
      <w:pPr>
        <w:pStyle w:val="Akapitzlist"/>
        <w:rPr>
          <w:rFonts w:ascii="Arial" w:hAnsi="Arial" w:cs="Arial"/>
          <w:sz w:val="22"/>
          <w:szCs w:val="22"/>
        </w:rPr>
      </w:pP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Pracownicy zostali zapoznani z rekomendacjami „Strategii zarządzania wiekiem” i czynnie włączeni w jej wdrażanie:</w:t>
      </w:r>
    </w:p>
    <w:p w:rsidR="00D15CBA" w:rsidRPr="00D15CBA" w:rsidRDefault="00D15CBA" w:rsidP="00D15CBA">
      <w:pPr>
        <w:pStyle w:val="Akapitzlist"/>
        <w:numPr>
          <w:ilvl w:val="0"/>
          <w:numId w:val="45"/>
        </w:numPr>
        <w:suppressAutoHyphens w:val="0"/>
        <w:spacing w:after="160" w:line="259" w:lineRule="auto"/>
        <w:contextualSpacing/>
        <w:rPr>
          <w:rFonts w:ascii="Arial" w:hAnsi="Arial" w:cs="Arial"/>
          <w:sz w:val="22"/>
          <w:szCs w:val="22"/>
        </w:rPr>
      </w:pPr>
      <w:r w:rsidRPr="00D15CBA">
        <w:rPr>
          <w:rFonts w:ascii="Arial" w:hAnsi="Arial" w:cs="Arial"/>
          <w:sz w:val="22"/>
          <w:szCs w:val="22"/>
        </w:rPr>
        <w:t>TAK</w:t>
      </w:r>
    </w:p>
    <w:p w:rsidR="00D15CBA" w:rsidRPr="00D15CBA" w:rsidRDefault="00D15CBA" w:rsidP="00D15CBA">
      <w:pPr>
        <w:pStyle w:val="Akapitzlist"/>
        <w:numPr>
          <w:ilvl w:val="0"/>
          <w:numId w:val="45"/>
        </w:numPr>
        <w:suppressAutoHyphens w:val="0"/>
        <w:spacing w:after="160" w:line="259" w:lineRule="auto"/>
        <w:contextualSpacing/>
        <w:rPr>
          <w:rFonts w:ascii="Arial" w:hAnsi="Arial" w:cs="Arial"/>
          <w:sz w:val="22"/>
          <w:szCs w:val="22"/>
        </w:rPr>
      </w:pPr>
      <w:r w:rsidRPr="00D15CBA">
        <w:rPr>
          <w:rFonts w:ascii="Arial" w:hAnsi="Arial" w:cs="Arial"/>
          <w:sz w:val="22"/>
          <w:szCs w:val="22"/>
        </w:rPr>
        <w:t>NIE</w:t>
      </w:r>
    </w:p>
    <w:p w:rsidR="00D15CBA" w:rsidRPr="00D15CBA" w:rsidRDefault="00D15CBA" w:rsidP="00D15CBA">
      <w:pPr>
        <w:pStyle w:val="Akapitzlist"/>
        <w:rPr>
          <w:rFonts w:ascii="Arial" w:hAnsi="Arial" w:cs="Arial"/>
          <w:sz w:val="22"/>
          <w:szCs w:val="22"/>
        </w:rPr>
      </w:pP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Obszary, w ramach których zostały wdrożone elementy „Strategii zarządzania wiekiem”:</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Rekrutacja</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Kształcenie, szkolenie i inne formy doskonalenia zawodowego</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Planowanie i rozwój kariery zawodowej</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Elastyczne godziny pracy i formy zatrudnienia</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Ochrona i promocja zdrowia, ergonomia miejsca pracy</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Przekwalifikowanie i zmiana stanowiska pracy</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Zakończenie zatrudnienia i przejście na emeryturę</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Motywowanie</w:t>
      </w:r>
    </w:p>
    <w:p w:rsidR="00D15CBA" w:rsidRPr="00D15CBA" w:rsidRDefault="00D15CBA" w:rsidP="00D15CBA">
      <w:pPr>
        <w:pStyle w:val="Akapitzlist"/>
        <w:rPr>
          <w:rFonts w:ascii="Arial" w:hAnsi="Arial" w:cs="Arial"/>
          <w:sz w:val="22"/>
          <w:szCs w:val="22"/>
        </w:rPr>
      </w:pP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Obszary, w ramach których trwają działania wdrożeniowe elementów „Strategii zarządzania wiekiem”:</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Rekrutacja</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lastRenderedPageBreak/>
        <w:t>Kształcenie, szkolenie i inne formy doskonalenia zawodowego</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Planowanie i rozwój kariery zawodowej</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Elastyczne godziny pracy i formy zatrudnienia</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Ochrona i promocja zdrowia, ergonomia miejsca pracy</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Przekwalifikowanie i zmiana stanowiska pracy</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Zakończenie zatrudnienia i przejście na emeryturę</w:t>
      </w:r>
    </w:p>
    <w:p w:rsidR="00D15CBA" w:rsidRPr="00D15CBA" w:rsidRDefault="00D15CBA" w:rsidP="00D15CBA">
      <w:pPr>
        <w:pStyle w:val="Akapitzlist"/>
        <w:numPr>
          <w:ilvl w:val="0"/>
          <w:numId w:val="43"/>
        </w:numPr>
        <w:suppressAutoHyphens w:val="0"/>
        <w:spacing w:after="160" w:line="259" w:lineRule="auto"/>
        <w:contextualSpacing/>
        <w:rPr>
          <w:rFonts w:ascii="Arial" w:hAnsi="Arial" w:cs="Arial"/>
          <w:sz w:val="22"/>
          <w:szCs w:val="22"/>
        </w:rPr>
      </w:pPr>
      <w:r w:rsidRPr="00D15CBA">
        <w:rPr>
          <w:rFonts w:ascii="Arial" w:hAnsi="Arial" w:cs="Arial"/>
          <w:sz w:val="22"/>
          <w:szCs w:val="22"/>
        </w:rPr>
        <w:t>Motywowanie</w:t>
      </w:r>
    </w:p>
    <w:p w:rsidR="00D15CBA" w:rsidRPr="00D15CBA" w:rsidRDefault="00D15CBA" w:rsidP="00D15CBA">
      <w:pPr>
        <w:pStyle w:val="Akapitzlist"/>
        <w:ind w:left="360"/>
        <w:jc w:val="both"/>
        <w:rPr>
          <w:rFonts w:ascii="Arial" w:hAnsi="Arial" w:cs="Arial"/>
          <w:sz w:val="22"/>
          <w:szCs w:val="22"/>
        </w:rPr>
      </w:pP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Efekty, które zostały osiągnięte po wprowadzeniu elementów „Strategii zarządzania wiekiem”.</w:t>
      </w:r>
    </w:p>
    <w:p w:rsidR="00D15CBA" w:rsidRPr="00D15CBA" w:rsidRDefault="00D15CBA" w:rsidP="00D15CBA">
      <w:pPr>
        <w:pStyle w:val="Akapitzlist"/>
        <w:spacing w:line="360" w:lineRule="auto"/>
        <w:ind w:left="357"/>
        <w:jc w:val="both"/>
        <w:rPr>
          <w:rFonts w:ascii="Arial" w:hAnsi="Arial" w:cs="Arial"/>
          <w:sz w:val="22"/>
          <w:szCs w:val="22"/>
          <w:highlight w:val="yellow"/>
        </w:rPr>
      </w:pPr>
      <w:r w:rsidRPr="00D15CBA">
        <w:rPr>
          <w:rFonts w:ascii="Arial" w:hAnsi="Arial" w:cs="Arial"/>
          <w:sz w:val="22"/>
          <w:szCs w:val="22"/>
        </w:rPr>
        <w:t>……………………………………………………………………………………………….………..……………………………………………………………………………………...…………………..…………………………………………………………………………...……………………………..………………………………………………………………...………………………………………..……………………………………………………...…………………………………………………..…………………………………………...….……………………………………………………………………………………………</w:t>
      </w:r>
    </w:p>
    <w:p w:rsidR="00D15CBA" w:rsidRPr="00D15CBA" w:rsidRDefault="00D15CBA" w:rsidP="00D15CBA">
      <w:pPr>
        <w:pStyle w:val="Akapitzlist"/>
        <w:jc w:val="both"/>
        <w:rPr>
          <w:rFonts w:ascii="Arial" w:hAnsi="Arial" w:cs="Arial"/>
          <w:sz w:val="22"/>
          <w:szCs w:val="22"/>
        </w:rPr>
      </w:pPr>
    </w:p>
    <w:p w:rsidR="00D15CBA" w:rsidRPr="00D15CBA" w:rsidRDefault="00D15CBA" w:rsidP="00D15CBA">
      <w:pPr>
        <w:pStyle w:val="Akapitzlist"/>
        <w:numPr>
          <w:ilvl w:val="0"/>
          <w:numId w:val="44"/>
        </w:numPr>
        <w:suppressAutoHyphens w:val="0"/>
        <w:spacing w:after="160" w:line="259" w:lineRule="auto"/>
        <w:contextualSpacing/>
        <w:jc w:val="both"/>
        <w:rPr>
          <w:rFonts w:ascii="Arial" w:hAnsi="Arial" w:cs="Arial"/>
          <w:sz w:val="22"/>
          <w:szCs w:val="22"/>
        </w:rPr>
      </w:pPr>
      <w:r w:rsidRPr="00D15CBA">
        <w:rPr>
          <w:rFonts w:ascii="Arial" w:hAnsi="Arial" w:cs="Arial"/>
          <w:sz w:val="22"/>
          <w:szCs w:val="22"/>
        </w:rPr>
        <w:t>Jakie inne, dodatkowe korzyści, odnieśli  Państwo w związku z udziałem w projekcie „Lider CSR – zarządzanie wiekiem – KOM (bez m. Kraków)”?</w:t>
      </w:r>
    </w:p>
    <w:p w:rsidR="00D15CBA" w:rsidRPr="00D15CBA" w:rsidRDefault="00D15CBA" w:rsidP="00D15CBA">
      <w:pPr>
        <w:pStyle w:val="Akapitzlist"/>
        <w:spacing w:line="360" w:lineRule="auto"/>
        <w:ind w:left="357"/>
        <w:jc w:val="both"/>
        <w:rPr>
          <w:rFonts w:ascii="Arial" w:hAnsi="Arial" w:cs="Arial"/>
          <w:sz w:val="22"/>
          <w:szCs w:val="22"/>
        </w:rPr>
      </w:pPr>
      <w:bookmarkStart w:id="3" w:name="_Hlk509922937"/>
      <w:r w:rsidRPr="00D15CBA">
        <w:rPr>
          <w:rFonts w:ascii="Arial" w:hAnsi="Arial" w:cs="Arial"/>
          <w:sz w:val="22"/>
          <w:szCs w:val="22"/>
        </w:rPr>
        <w:t>……………………………………………………………………………………………….………..……………………………………………………………………………………...…………………..…………………………………………………………………………...……………………………..………………………………………………………………...………………………………………..……………………………………………………...…………………………………………………..…………………………………………...….……………………………………………………………………………………………</w:t>
      </w:r>
    </w:p>
    <w:bookmarkEnd w:id="3"/>
    <w:p w:rsidR="00D15CBA" w:rsidRPr="00D15CBA" w:rsidRDefault="00D15CBA" w:rsidP="00D15CBA">
      <w:pPr>
        <w:pStyle w:val="Akapitzlist"/>
        <w:ind w:left="360"/>
        <w:jc w:val="both"/>
        <w:rPr>
          <w:rFonts w:ascii="Arial" w:hAnsi="Arial" w:cs="Arial"/>
          <w:sz w:val="22"/>
          <w:szCs w:val="22"/>
        </w:rPr>
      </w:pPr>
    </w:p>
    <w:p w:rsidR="00D15CBA" w:rsidRPr="00D15CBA" w:rsidRDefault="00D15CBA" w:rsidP="00D15CBA">
      <w:pPr>
        <w:pStyle w:val="Akapitzlist"/>
        <w:ind w:left="360"/>
        <w:jc w:val="both"/>
        <w:rPr>
          <w:rFonts w:ascii="Arial" w:hAnsi="Arial" w:cs="Arial"/>
          <w:sz w:val="22"/>
          <w:szCs w:val="22"/>
        </w:rPr>
      </w:pPr>
    </w:p>
    <w:p w:rsidR="00D15CBA" w:rsidRPr="00D15CBA" w:rsidRDefault="00D15CBA" w:rsidP="00D15CBA">
      <w:pPr>
        <w:pStyle w:val="Akapitzlist"/>
        <w:ind w:left="360"/>
        <w:jc w:val="both"/>
        <w:rPr>
          <w:rFonts w:ascii="Arial" w:hAnsi="Arial" w:cs="Arial"/>
          <w:sz w:val="22"/>
          <w:szCs w:val="22"/>
        </w:rPr>
      </w:pPr>
    </w:p>
    <w:p w:rsidR="00D15CBA" w:rsidRPr="00D15CBA" w:rsidRDefault="00D15CBA" w:rsidP="00D15CBA">
      <w:pPr>
        <w:pStyle w:val="Akapitzlist"/>
        <w:ind w:left="360"/>
        <w:jc w:val="both"/>
        <w:rPr>
          <w:rFonts w:ascii="Arial" w:hAnsi="Arial" w:cs="Arial"/>
          <w:sz w:val="22"/>
          <w:szCs w:val="22"/>
        </w:rPr>
      </w:pPr>
    </w:p>
    <w:p w:rsidR="00D15CBA" w:rsidRPr="00D15CBA" w:rsidRDefault="00D15CBA" w:rsidP="00D15CBA">
      <w:pPr>
        <w:pStyle w:val="Akapitzlist"/>
        <w:ind w:left="360"/>
        <w:jc w:val="both"/>
        <w:rPr>
          <w:rFonts w:ascii="Arial" w:hAnsi="Arial" w:cs="Arial"/>
          <w:sz w:val="22"/>
          <w:szCs w:val="22"/>
        </w:rPr>
      </w:pPr>
    </w:p>
    <w:p w:rsidR="00D15CBA" w:rsidRPr="00D15CBA" w:rsidRDefault="00D15CBA" w:rsidP="00D15CBA">
      <w:pPr>
        <w:pStyle w:val="Akapitzlist"/>
        <w:ind w:left="360"/>
        <w:jc w:val="right"/>
        <w:rPr>
          <w:rFonts w:ascii="Arial" w:hAnsi="Arial" w:cs="Arial"/>
          <w:sz w:val="22"/>
          <w:szCs w:val="22"/>
        </w:rPr>
      </w:pPr>
      <w:r w:rsidRPr="00D15CBA">
        <w:rPr>
          <w:rFonts w:ascii="Arial" w:hAnsi="Arial" w:cs="Arial"/>
          <w:sz w:val="22"/>
          <w:szCs w:val="22"/>
        </w:rPr>
        <w:t>_______________________</w:t>
      </w:r>
    </w:p>
    <w:p w:rsidR="00D15CBA" w:rsidRPr="00D15CBA" w:rsidRDefault="00D15CBA" w:rsidP="00D15CBA">
      <w:pPr>
        <w:pStyle w:val="Akapitzlist"/>
        <w:ind w:left="360"/>
        <w:jc w:val="right"/>
        <w:rPr>
          <w:rFonts w:ascii="Arial" w:hAnsi="Arial" w:cs="Arial"/>
          <w:sz w:val="22"/>
          <w:szCs w:val="22"/>
        </w:rPr>
      </w:pPr>
      <w:r w:rsidRPr="00D15CBA">
        <w:rPr>
          <w:rFonts w:ascii="Arial" w:hAnsi="Arial" w:cs="Arial"/>
          <w:sz w:val="22"/>
          <w:szCs w:val="22"/>
        </w:rPr>
        <w:t>Data i podpis</w:t>
      </w:r>
    </w:p>
    <w:p w:rsidR="00D15CBA" w:rsidRPr="00D15CBA" w:rsidRDefault="00D15CBA" w:rsidP="00D15CBA">
      <w:pPr>
        <w:pStyle w:val="Akapitzlist"/>
        <w:ind w:left="360"/>
        <w:jc w:val="right"/>
        <w:rPr>
          <w:rFonts w:ascii="Arial" w:hAnsi="Arial" w:cs="Arial"/>
          <w:b/>
          <w:i/>
          <w:sz w:val="22"/>
          <w:szCs w:val="22"/>
        </w:rPr>
      </w:pPr>
    </w:p>
    <w:p w:rsidR="00D15CBA" w:rsidRPr="00D15CBA" w:rsidRDefault="00D15CBA" w:rsidP="00D15CBA">
      <w:pPr>
        <w:pStyle w:val="Akapitzlist"/>
        <w:ind w:left="360"/>
        <w:jc w:val="right"/>
        <w:rPr>
          <w:rFonts w:ascii="Arial" w:hAnsi="Arial" w:cs="Arial"/>
          <w:b/>
          <w:i/>
          <w:sz w:val="22"/>
          <w:szCs w:val="22"/>
        </w:rPr>
      </w:pPr>
    </w:p>
    <w:p w:rsidR="00D15CBA" w:rsidRPr="00D15CBA" w:rsidRDefault="00D15CBA" w:rsidP="00D15CBA">
      <w:pPr>
        <w:pStyle w:val="Akapitzlist"/>
        <w:ind w:left="360"/>
        <w:jc w:val="right"/>
        <w:rPr>
          <w:rFonts w:ascii="Arial" w:hAnsi="Arial" w:cs="Arial"/>
          <w:b/>
          <w:i/>
          <w:sz w:val="22"/>
          <w:szCs w:val="22"/>
        </w:rPr>
      </w:pPr>
    </w:p>
    <w:p w:rsidR="00D15CBA" w:rsidRPr="00D15CBA" w:rsidRDefault="00D15CBA" w:rsidP="00D15CBA">
      <w:pPr>
        <w:pStyle w:val="Akapitzlist"/>
        <w:ind w:left="360"/>
        <w:jc w:val="right"/>
        <w:rPr>
          <w:rFonts w:ascii="Arial" w:hAnsi="Arial" w:cs="Arial"/>
          <w:b/>
          <w:i/>
          <w:sz w:val="22"/>
          <w:szCs w:val="22"/>
        </w:rPr>
      </w:pPr>
    </w:p>
    <w:p w:rsidR="00D15CBA" w:rsidRPr="00D15CBA" w:rsidRDefault="00D15CBA" w:rsidP="00D15CBA">
      <w:pPr>
        <w:pStyle w:val="Akapitzlist"/>
        <w:ind w:left="360"/>
        <w:jc w:val="right"/>
        <w:rPr>
          <w:rFonts w:ascii="Arial" w:hAnsi="Arial" w:cs="Arial"/>
          <w:b/>
          <w:i/>
          <w:sz w:val="22"/>
          <w:szCs w:val="22"/>
        </w:rPr>
      </w:pPr>
    </w:p>
    <w:p w:rsidR="00D15CBA" w:rsidRPr="00D15CBA" w:rsidRDefault="00D15CBA" w:rsidP="00D15CBA">
      <w:pPr>
        <w:pStyle w:val="Akapitzlist"/>
        <w:ind w:left="360"/>
        <w:jc w:val="right"/>
        <w:rPr>
          <w:rFonts w:ascii="Arial" w:hAnsi="Arial" w:cs="Arial"/>
          <w:b/>
          <w:i/>
          <w:sz w:val="22"/>
          <w:szCs w:val="22"/>
        </w:rPr>
      </w:pPr>
    </w:p>
    <w:p w:rsidR="00D15CBA" w:rsidRPr="00D15CBA" w:rsidRDefault="00D15CBA" w:rsidP="00D15CBA">
      <w:pPr>
        <w:pStyle w:val="Akapitzlist"/>
        <w:ind w:left="360"/>
        <w:jc w:val="center"/>
        <w:rPr>
          <w:rFonts w:ascii="Arial" w:hAnsi="Arial" w:cs="Arial"/>
          <w:b/>
          <w:i/>
          <w:sz w:val="22"/>
          <w:szCs w:val="22"/>
        </w:rPr>
      </w:pPr>
      <w:r w:rsidRPr="00D15CBA">
        <w:rPr>
          <w:rFonts w:ascii="Arial" w:hAnsi="Arial" w:cs="Arial"/>
          <w:b/>
          <w:i/>
          <w:sz w:val="22"/>
          <w:szCs w:val="22"/>
        </w:rPr>
        <w:t>Dziękujemy za wypełnienie ankiety!</w:t>
      </w:r>
    </w:p>
    <w:p w:rsidR="00D15CBA" w:rsidRPr="00D15CBA" w:rsidRDefault="00D15CBA" w:rsidP="00D15CBA">
      <w:pPr>
        <w:tabs>
          <w:tab w:val="left" w:pos="5940"/>
        </w:tabs>
        <w:jc w:val="center"/>
        <w:rPr>
          <w:rFonts w:ascii="Arial" w:hAnsi="Arial" w:cs="Arial"/>
        </w:rPr>
      </w:pPr>
    </w:p>
    <w:p w:rsidR="00D15CBA" w:rsidRPr="00D15CBA" w:rsidRDefault="00D15CBA" w:rsidP="00D15CBA">
      <w:pPr>
        <w:tabs>
          <w:tab w:val="left" w:pos="5940"/>
        </w:tabs>
        <w:spacing w:line="240" w:lineRule="auto"/>
        <w:jc w:val="center"/>
        <w:rPr>
          <w:rFonts w:ascii="Arial" w:hAnsi="Arial" w:cs="Arial"/>
        </w:rPr>
      </w:pPr>
    </w:p>
    <w:p w:rsidR="00D15CBA" w:rsidRPr="00D15CBA" w:rsidRDefault="00D15CBA" w:rsidP="005F076D">
      <w:pPr>
        <w:spacing w:after="0" w:line="240" w:lineRule="auto"/>
        <w:jc w:val="center"/>
        <w:rPr>
          <w:rFonts w:ascii="Arial" w:eastAsia="Times New Roman" w:hAnsi="Arial" w:cs="Arial"/>
          <w:b/>
          <w:lang w:eastAsia="pl-PL"/>
        </w:rPr>
      </w:pPr>
    </w:p>
    <w:sectPr w:rsidR="00D15CBA" w:rsidRPr="00D15CBA" w:rsidSect="0025445A">
      <w:headerReference w:type="default" r:id="rId10"/>
      <w:footerReference w:type="default" r:id="rId11"/>
      <w:pgSz w:w="11906" w:h="16838"/>
      <w:pgMar w:top="1417" w:right="1417" w:bottom="851" w:left="1417" w:header="426" w:footer="57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FFB" w:rsidRDefault="003F1FFB">
      <w:pPr>
        <w:spacing w:after="0" w:line="240" w:lineRule="auto"/>
      </w:pPr>
      <w:r>
        <w:separator/>
      </w:r>
    </w:p>
  </w:endnote>
  <w:endnote w:type="continuationSeparator" w:id="1">
    <w:p w:rsidR="003F1FFB" w:rsidRDefault="003F1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WenQuanYi Micro Hei">
    <w:panose1 w:val="00000000000000000000"/>
    <w:charset w:val="80"/>
    <w:family w:val="auto"/>
    <w:notTrueType/>
    <w:pitch w:val="variable"/>
    <w:sig w:usb0="00000001" w:usb1="08070000" w:usb2="00000010" w:usb3="00000000" w:csb0="00020000"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Segoe U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BA" w:rsidRDefault="00D15CBA" w:rsidP="00BE5CE9">
    <w:pPr>
      <w:pStyle w:val="Stopka"/>
      <w:jc w:val="right"/>
    </w:pPr>
    <w:r w:rsidRPr="00307CB7">
      <w:rPr>
        <w:sz w:val="16"/>
        <w:szCs w:val="16"/>
      </w:rPr>
      <w:fldChar w:fldCharType="begin"/>
    </w:r>
    <w:r w:rsidRPr="00307CB7">
      <w:rPr>
        <w:sz w:val="16"/>
        <w:szCs w:val="16"/>
      </w:rPr>
      <w:instrText>PAGE   \* MERGEFORMAT</w:instrText>
    </w:r>
    <w:r w:rsidRPr="00307CB7">
      <w:rPr>
        <w:sz w:val="16"/>
        <w:szCs w:val="16"/>
      </w:rPr>
      <w:fldChar w:fldCharType="separate"/>
    </w:r>
    <w:r>
      <w:rPr>
        <w:noProof/>
        <w:sz w:val="16"/>
        <w:szCs w:val="16"/>
      </w:rPr>
      <w:t>1</w:t>
    </w:r>
    <w:r w:rsidRPr="00307CB7">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804001" w:rsidP="00CF0C6A">
    <w:pPr>
      <w:pStyle w:val="Stopka"/>
      <w:jc w:val="right"/>
    </w:pPr>
    <w:r w:rsidRPr="00307CB7">
      <w:rPr>
        <w:sz w:val="16"/>
        <w:szCs w:val="16"/>
      </w:rPr>
      <w:fldChar w:fldCharType="begin"/>
    </w:r>
    <w:r w:rsidR="005F076D" w:rsidRPr="00307CB7">
      <w:rPr>
        <w:sz w:val="16"/>
        <w:szCs w:val="16"/>
      </w:rPr>
      <w:instrText>PAGE   \* MERGEFORMAT</w:instrText>
    </w:r>
    <w:r w:rsidRPr="00307CB7">
      <w:rPr>
        <w:sz w:val="16"/>
        <w:szCs w:val="16"/>
      </w:rPr>
      <w:fldChar w:fldCharType="separate"/>
    </w:r>
    <w:r w:rsidR="00D15CBA">
      <w:rPr>
        <w:noProof/>
        <w:sz w:val="16"/>
        <w:szCs w:val="16"/>
      </w:rPr>
      <w:t>26</w:t>
    </w:r>
    <w:r w:rsidRPr="00307CB7">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FFB" w:rsidRDefault="003F1FFB">
      <w:pPr>
        <w:spacing w:after="0" w:line="240" w:lineRule="auto"/>
      </w:pPr>
      <w:r>
        <w:separator/>
      </w:r>
    </w:p>
  </w:footnote>
  <w:footnote w:type="continuationSeparator" w:id="1">
    <w:p w:rsidR="003F1FFB" w:rsidRDefault="003F1FFB">
      <w:pPr>
        <w:spacing w:after="0" w:line="240" w:lineRule="auto"/>
      </w:pPr>
      <w:r>
        <w:continuationSeparator/>
      </w:r>
    </w:p>
  </w:footnote>
  <w:footnote w:id="2">
    <w:p w:rsidR="00D15CBA" w:rsidRDefault="00D15CBA" w:rsidP="00D15CBA">
      <w:pPr>
        <w:pStyle w:val="Tekstprzypisudolnego"/>
      </w:pPr>
      <w:r w:rsidRPr="008838FC">
        <w:rPr>
          <w:rStyle w:val="Odwoanieprzypisudolnego"/>
        </w:rPr>
        <w:sym w:font="Symbol" w:char="F02A"/>
      </w:r>
      <w:proofErr w:type="spellStart"/>
      <w:r>
        <w:t>jeśli</w:t>
      </w:r>
      <w:proofErr w:type="spellEnd"/>
      <w:r>
        <w:t xml:space="preserve"> </w:t>
      </w:r>
      <w:proofErr w:type="spellStart"/>
      <w:r>
        <w:t>dotyczy</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BA" w:rsidRDefault="00D15CBA" w:rsidP="00BE5CE9">
    <w:pPr>
      <w:pStyle w:val="Nagwek"/>
      <w:rPr>
        <w:noProof/>
        <w:lang w:eastAsia="pl-PL"/>
      </w:rPr>
    </w:pPr>
  </w:p>
  <w:p w:rsidR="00D15CBA" w:rsidRDefault="00D15CBA" w:rsidP="00BE5CE9">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5" type="#_x0000_t75" style="width:449.55pt;height:26.9pt;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61" w:rsidRDefault="00D15CBA" w:rsidP="001255D7">
    <w:pPr>
      <w:pStyle w:val="Nagwek"/>
      <w:rPr>
        <w:noProof/>
        <w:lang w:val="pl-PL" w:eastAsia="pl-PL"/>
      </w:rPr>
    </w:pPr>
  </w:p>
  <w:p w:rsidR="00922F61" w:rsidRDefault="000F35B1" w:rsidP="001255D7">
    <w:pPr>
      <w:pStyle w:val="Nagwek"/>
    </w:pPr>
    <w:r>
      <w:rPr>
        <w:noProof/>
        <w:lang w:val="pl-PL" w:eastAsia="pl-PL"/>
      </w:rPr>
      <w:drawing>
        <wp:inline distT="0" distB="0" distL="0" distR="0">
          <wp:extent cx="5760720" cy="3429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eu 2018 b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42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nsid w:val="04137777"/>
    <w:multiLevelType w:val="hybridMultilevel"/>
    <w:tmpl w:val="77404F60"/>
    <w:lvl w:ilvl="0" w:tplc="04150011">
      <w:start w:val="1"/>
      <w:numFmt w:val="decimal"/>
      <w:lvlText w:val="%1)"/>
      <w:lvlJc w:val="left"/>
      <w:pPr>
        <w:ind w:left="1146" w:hanging="360"/>
      </w:pPr>
      <w:rPr>
        <w:rFonts w:cs="Times New Roman"/>
      </w:rPr>
    </w:lvl>
    <w:lvl w:ilvl="1" w:tplc="04150011">
      <w:start w:val="1"/>
      <w:numFmt w:val="decimal"/>
      <w:lvlText w:val="%2)"/>
      <w:lvlJc w:val="left"/>
      <w:pPr>
        <w:ind w:left="1070" w:hanging="360"/>
      </w:pPr>
      <w:rPr>
        <w:rFonts w:cs="Times New Roman"/>
      </w:rPr>
    </w:lvl>
    <w:lvl w:ilvl="2" w:tplc="BE02F294">
      <w:start w:val="31"/>
      <w:numFmt w:val="bullet"/>
      <w:lvlText w:val=""/>
      <w:lvlJc w:val="left"/>
      <w:pPr>
        <w:ind w:left="2766" w:hanging="360"/>
      </w:pPr>
      <w:rPr>
        <w:rFonts w:ascii="Symbol" w:eastAsia="Times New Roman" w:hAnsi="Symbol" w:hint="default"/>
      </w:rPr>
    </w:lvl>
    <w:lvl w:ilvl="3" w:tplc="AD74B606">
      <w:start w:val="1"/>
      <w:numFmt w:val="decimal"/>
      <w:lvlText w:val="%4."/>
      <w:lvlJc w:val="left"/>
      <w:pPr>
        <w:ind w:left="1211" w:hanging="360"/>
      </w:pPr>
      <w:rPr>
        <w:rFonts w:cs="Times New Roman" w:hint="default"/>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
    <w:nsid w:val="0A865CCE"/>
    <w:multiLevelType w:val="hybridMultilevel"/>
    <w:tmpl w:val="0E425056"/>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3">
    <w:nsid w:val="0AD7118A"/>
    <w:multiLevelType w:val="hybridMultilevel"/>
    <w:tmpl w:val="A440CF16"/>
    <w:lvl w:ilvl="0" w:tplc="04150017">
      <w:start w:val="1"/>
      <w:numFmt w:val="lowerLetter"/>
      <w:lvlText w:val="%1)"/>
      <w:lvlJc w:val="left"/>
      <w:pPr>
        <w:ind w:left="1135" w:hanging="360"/>
      </w:pPr>
      <w:rPr>
        <w:rFonts w:cs="Times New Roman"/>
      </w:rPr>
    </w:lvl>
    <w:lvl w:ilvl="1" w:tplc="1DDABAEC">
      <w:start w:val="1"/>
      <w:numFmt w:val="decimal"/>
      <w:lvlText w:val="%2)"/>
      <w:lvlJc w:val="left"/>
      <w:pPr>
        <w:ind w:left="1855" w:hanging="360"/>
      </w:pPr>
      <w:rPr>
        <w:rFonts w:cs="Times New Roman" w:hint="default"/>
      </w:rPr>
    </w:lvl>
    <w:lvl w:ilvl="2" w:tplc="0415001B" w:tentative="1">
      <w:start w:val="1"/>
      <w:numFmt w:val="lowerRoman"/>
      <w:lvlText w:val="%3."/>
      <w:lvlJc w:val="right"/>
      <w:pPr>
        <w:ind w:left="2575" w:hanging="180"/>
      </w:pPr>
      <w:rPr>
        <w:rFonts w:cs="Times New Roman"/>
      </w:rPr>
    </w:lvl>
    <w:lvl w:ilvl="3" w:tplc="0415000F" w:tentative="1">
      <w:start w:val="1"/>
      <w:numFmt w:val="decimal"/>
      <w:lvlText w:val="%4."/>
      <w:lvlJc w:val="left"/>
      <w:pPr>
        <w:ind w:left="3295" w:hanging="360"/>
      </w:pPr>
      <w:rPr>
        <w:rFonts w:cs="Times New Roman"/>
      </w:rPr>
    </w:lvl>
    <w:lvl w:ilvl="4" w:tplc="04150019" w:tentative="1">
      <w:start w:val="1"/>
      <w:numFmt w:val="lowerLetter"/>
      <w:lvlText w:val="%5."/>
      <w:lvlJc w:val="left"/>
      <w:pPr>
        <w:ind w:left="4015" w:hanging="360"/>
      </w:pPr>
      <w:rPr>
        <w:rFonts w:cs="Times New Roman"/>
      </w:rPr>
    </w:lvl>
    <w:lvl w:ilvl="5" w:tplc="0415001B" w:tentative="1">
      <w:start w:val="1"/>
      <w:numFmt w:val="lowerRoman"/>
      <w:lvlText w:val="%6."/>
      <w:lvlJc w:val="right"/>
      <w:pPr>
        <w:ind w:left="4735" w:hanging="180"/>
      </w:pPr>
      <w:rPr>
        <w:rFonts w:cs="Times New Roman"/>
      </w:rPr>
    </w:lvl>
    <w:lvl w:ilvl="6" w:tplc="0415000F" w:tentative="1">
      <w:start w:val="1"/>
      <w:numFmt w:val="decimal"/>
      <w:lvlText w:val="%7."/>
      <w:lvlJc w:val="left"/>
      <w:pPr>
        <w:ind w:left="5455" w:hanging="360"/>
      </w:pPr>
      <w:rPr>
        <w:rFonts w:cs="Times New Roman"/>
      </w:rPr>
    </w:lvl>
    <w:lvl w:ilvl="7" w:tplc="04150019" w:tentative="1">
      <w:start w:val="1"/>
      <w:numFmt w:val="lowerLetter"/>
      <w:lvlText w:val="%8."/>
      <w:lvlJc w:val="left"/>
      <w:pPr>
        <w:ind w:left="6175" w:hanging="360"/>
      </w:pPr>
      <w:rPr>
        <w:rFonts w:cs="Times New Roman"/>
      </w:rPr>
    </w:lvl>
    <w:lvl w:ilvl="8" w:tplc="0415001B" w:tentative="1">
      <w:start w:val="1"/>
      <w:numFmt w:val="lowerRoman"/>
      <w:lvlText w:val="%9."/>
      <w:lvlJc w:val="right"/>
      <w:pPr>
        <w:ind w:left="6895" w:hanging="180"/>
      </w:pPr>
      <w:rPr>
        <w:rFonts w:cs="Times New Roman"/>
      </w:rPr>
    </w:lvl>
  </w:abstractNum>
  <w:abstractNum w:abstractNumId="4">
    <w:nsid w:val="0DFF29C7"/>
    <w:multiLevelType w:val="hybridMultilevel"/>
    <w:tmpl w:val="FBDE063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
    <w:nsid w:val="0E657643"/>
    <w:multiLevelType w:val="hybridMultilevel"/>
    <w:tmpl w:val="EB722F1E"/>
    <w:lvl w:ilvl="0" w:tplc="0415000F">
      <w:start w:val="1"/>
      <w:numFmt w:val="decimal"/>
      <w:lvlText w:val="%1."/>
      <w:lvlJc w:val="left"/>
      <w:pPr>
        <w:ind w:left="360" w:hanging="360"/>
      </w:pPr>
      <w:rPr>
        <w:rFonts w:cs="Times New Roman"/>
      </w:rPr>
    </w:lvl>
    <w:lvl w:ilvl="1" w:tplc="D7E60C5C">
      <w:start w:val="1"/>
      <w:numFmt w:val="lowerLetter"/>
      <w:lvlText w:val="%2."/>
      <w:lvlJc w:val="left"/>
      <w:pPr>
        <w:ind w:left="1080" w:hanging="360"/>
      </w:pPr>
      <w:rPr>
        <w:rFonts w:cs="Times New Roman" w:hint="default"/>
      </w:rPr>
    </w:lvl>
    <w:lvl w:ilvl="2" w:tplc="0A220800">
      <w:start w:val="1"/>
      <w:numFmt w:val="low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nsid w:val="11482BF6"/>
    <w:multiLevelType w:val="hybridMultilevel"/>
    <w:tmpl w:val="A3C8B598"/>
    <w:lvl w:ilvl="0" w:tplc="32F8E3C4">
      <w:start w:val="1"/>
      <w:numFmt w:val="bullet"/>
      <w:lvlText w:val=""/>
      <w:lvlJc w:val="left"/>
      <w:pPr>
        <w:ind w:left="720" w:hanging="360"/>
      </w:pPr>
      <w:rPr>
        <w:rFonts w:ascii="Symbol" w:hAnsi="Symbol" w:hint="default"/>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02590A"/>
    <w:multiLevelType w:val="hybridMultilevel"/>
    <w:tmpl w:val="D3FE7454"/>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nsid w:val="133C1092"/>
    <w:multiLevelType w:val="multilevel"/>
    <w:tmpl w:val="C8AAA4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1534180A"/>
    <w:multiLevelType w:val="hybridMultilevel"/>
    <w:tmpl w:val="F392DE68"/>
    <w:lvl w:ilvl="0" w:tplc="04150017">
      <w:start w:val="1"/>
      <w:numFmt w:val="lowerLetter"/>
      <w:lvlText w:val="%1)"/>
      <w:lvlJc w:val="left"/>
      <w:pPr>
        <w:ind w:left="1866" w:hanging="360"/>
      </w:pPr>
      <w:rPr>
        <w:rFonts w:cs="Times New Roman"/>
      </w:rPr>
    </w:lvl>
    <w:lvl w:ilvl="1" w:tplc="04150019" w:tentative="1">
      <w:start w:val="1"/>
      <w:numFmt w:val="lowerLetter"/>
      <w:lvlText w:val="%2."/>
      <w:lvlJc w:val="left"/>
      <w:pPr>
        <w:ind w:left="2586" w:hanging="360"/>
      </w:pPr>
      <w:rPr>
        <w:rFonts w:cs="Times New Roman"/>
      </w:rPr>
    </w:lvl>
    <w:lvl w:ilvl="2" w:tplc="0415001B" w:tentative="1">
      <w:start w:val="1"/>
      <w:numFmt w:val="lowerRoman"/>
      <w:lvlText w:val="%3."/>
      <w:lvlJc w:val="right"/>
      <w:pPr>
        <w:ind w:left="3306" w:hanging="180"/>
      </w:pPr>
      <w:rPr>
        <w:rFonts w:cs="Times New Roman"/>
      </w:rPr>
    </w:lvl>
    <w:lvl w:ilvl="3" w:tplc="0415000F" w:tentative="1">
      <w:start w:val="1"/>
      <w:numFmt w:val="decimal"/>
      <w:lvlText w:val="%4."/>
      <w:lvlJc w:val="left"/>
      <w:pPr>
        <w:ind w:left="4026" w:hanging="360"/>
      </w:pPr>
      <w:rPr>
        <w:rFonts w:cs="Times New Roman"/>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10">
    <w:nsid w:val="168F288A"/>
    <w:multiLevelType w:val="hybridMultilevel"/>
    <w:tmpl w:val="6602BEB6"/>
    <w:lvl w:ilvl="0" w:tplc="F40ABC12">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7B122D1"/>
    <w:multiLevelType w:val="hybridMultilevel"/>
    <w:tmpl w:val="32B48DEE"/>
    <w:lvl w:ilvl="0" w:tplc="52D05942">
      <w:start w:val="1"/>
      <w:numFmt w:val="decimal"/>
      <w:lvlText w:val="%1."/>
      <w:lvlJc w:val="left"/>
      <w:pPr>
        <w:tabs>
          <w:tab w:val="num" w:pos="510"/>
        </w:tabs>
        <w:ind w:left="510" w:hanging="5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85D6A13"/>
    <w:multiLevelType w:val="singleLevel"/>
    <w:tmpl w:val="1F427904"/>
    <w:lvl w:ilvl="0">
      <w:start w:val="1"/>
      <w:numFmt w:val="decimal"/>
      <w:lvlText w:val="%1."/>
      <w:lvlJc w:val="left"/>
      <w:pPr>
        <w:tabs>
          <w:tab w:val="num" w:pos="360"/>
        </w:tabs>
        <w:ind w:left="360" w:hanging="360"/>
      </w:pPr>
      <w:rPr>
        <w:rFonts w:cs="Times New Roman"/>
        <w:b w:val="0"/>
        <w:i w:val="0"/>
      </w:rPr>
    </w:lvl>
  </w:abstractNum>
  <w:abstractNum w:abstractNumId="13">
    <w:nsid w:val="19E76B43"/>
    <w:multiLevelType w:val="hybridMultilevel"/>
    <w:tmpl w:val="59C451A4"/>
    <w:lvl w:ilvl="0" w:tplc="04150017">
      <w:start w:val="1"/>
      <w:numFmt w:val="lowerLetter"/>
      <w:lvlText w:val="%1)"/>
      <w:lvlJc w:val="left"/>
      <w:pPr>
        <w:tabs>
          <w:tab w:val="num" w:pos="510"/>
        </w:tabs>
        <w:ind w:left="510" w:hanging="5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1A607E16"/>
    <w:multiLevelType w:val="hybridMultilevel"/>
    <w:tmpl w:val="D05E302C"/>
    <w:lvl w:ilvl="0" w:tplc="F508CB00">
      <w:start w:val="3"/>
      <w:numFmt w:val="decimal"/>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DB25BA8"/>
    <w:multiLevelType w:val="hybridMultilevel"/>
    <w:tmpl w:val="6DDCF324"/>
    <w:lvl w:ilvl="0" w:tplc="52D05942">
      <w:start w:val="1"/>
      <w:numFmt w:val="decimal"/>
      <w:lvlText w:val="%1."/>
      <w:lvlJc w:val="left"/>
      <w:pPr>
        <w:tabs>
          <w:tab w:val="num" w:pos="510"/>
        </w:tabs>
        <w:ind w:left="510" w:hanging="5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20713B65"/>
    <w:multiLevelType w:val="hybridMultilevel"/>
    <w:tmpl w:val="889AED06"/>
    <w:lvl w:ilvl="0" w:tplc="04150011">
      <w:start w:val="1"/>
      <w:numFmt w:val="decimal"/>
      <w:lvlText w:val="%1)"/>
      <w:lvlJc w:val="left"/>
      <w:pPr>
        <w:ind w:left="786" w:hanging="360"/>
      </w:pPr>
      <w:rPr>
        <w:rFonts w:cs="Times New Roman" w:hint="default"/>
        <w:b w:val="0"/>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7">
    <w:nsid w:val="2420191A"/>
    <w:multiLevelType w:val="hybridMultilevel"/>
    <w:tmpl w:val="7FC642A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8">
    <w:nsid w:val="26B36DDE"/>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19">
    <w:nsid w:val="27E82DF7"/>
    <w:multiLevelType w:val="hybridMultilevel"/>
    <w:tmpl w:val="0DF85E34"/>
    <w:lvl w:ilvl="0" w:tplc="43CA1A74">
      <w:start w:val="1"/>
      <w:numFmt w:val="decimal"/>
      <w:lvlText w:val="%1."/>
      <w:lvlJc w:val="left"/>
      <w:pPr>
        <w:tabs>
          <w:tab w:val="num" w:pos="510"/>
        </w:tabs>
        <w:ind w:left="510" w:hanging="51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32B05A65"/>
    <w:multiLevelType w:val="hybridMultilevel"/>
    <w:tmpl w:val="4D18DF92"/>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nsid w:val="34694C60"/>
    <w:multiLevelType w:val="multilevel"/>
    <w:tmpl w:val="C8AAA4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nsid w:val="34D33340"/>
    <w:multiLevelType w:val="hybridMultilevel"/>
    <w:tmpl w:val="53B01D2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86CE324">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BCF3611"/>
    <w:multiLevelType w:val="hybridMultilevel"/>
    <w:tmpl w:val="AED84B3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4">
    <w:nsid w:val="416164AE"/>
    <w:multiLevelType w:val="hybridMultilevel"/>
    <w:tmpl w:val="500E7D9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444833EB"/>
    <w:multiLevelType w:val="hybridMultilevel"/>
    <w:tmpl w:val="4CF6DDCA"/>
    <w:lvl w:ilvl="0" w:tplc="6A00DD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45251F6"/>
    <w:multiLevelType w:val="hybridMultilevel"/>
    <w:tmpl w:val="A90E1700"/>
    <w:lvl w:ilvl="0" w:tplc="CFD4750A">
      <w:start w:val="1"/>
      <w:numFmt w:val="decimal"/>
      <w:lvlText w:val="%1."/>
      <w:lvlJc w:val="left"/>
      <w:pPr>
        <w:tabs>
          <w:tab w:val="num" w:pos="720"/>
        </w:tabs>
        <w:ind w:left="720" w:hanging="360"/>
      </w:pPr>
      <w:rPr>
        <w:rFonts w:hint="default"/>
        <w:b/>
        <w:bCs/>
      </w:rPr>
    </w:lvl>
    <w:lvl w:ilvl="1" w:tplc="E6BA0D2E">
      <w:start w:val="4"/>
      <w:numFmt w:val="decimal"/>
      <w:lvlText w:val="%2."/>
      <w:lvlJc w:val="left"/>
      <w:pPr>
        <w:tabs>
          <w:tab w:val="num" w:pos="1440"/>
        </w:tabs>
        <w:ind w:left="1440" w:hanging="360"/>
      </w:pPr>
      <w:rPr>
        <w:rFonts w:hint="default"/>
        <w:b/>
        <w:bCs/>
      </w:rPr>
    </w:lvl>
    <w:lvl w:ilvl="2" w:tplc="0415001B">
      <w:start w:val="1"/>
      <w:numFmt w:val="lowerRoman"/>
      <w:lvlText w:val="%3."/>
      <w:lvlJc w:val="right"/>
      <w:pPr>
        <w:tabs>
          <w:tab w:val="num" w:pos="2160"/>
        </w:tabs>
        <w:ind w:left="2160" w:hanging="180"/>
      </w:pPr>
    </w:lvl>
    <w:lvl w:ilvl="3" w:tplc="E4762A08">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4A1F5DB0"/>
    <w:multiLevelType w:val="hybridMultilevel"/>
    <w:tmpl w:val="9BB88612"/>
    <w:lvl w:ilvl="0" w:tplc="4AA889D0">
      <w:start w:val="1"/>
      <w:numFmt w:val="decimal"/>
      <w:lvlText w:val="%1."/>
      <w:lvlJc w:val="left"/>
      <w:pPr>
        <w:tabs>
          <w:tab w:val="num" w:pos="360"/>
        </w:tabs>
        <w:ind w:left="340" w:hanging="340"/>
      </w:pPr>
      <w:rPr>
        <w:rFonts w:cs="Times New Roman" w:hint="default"/>
      </w:rPr>
    </w:lvl>
    <w:lvl w:ilvl="1" w:tplc="3B6C04C2">
      <w:start w:val="1"/>
      <w:numFmt w:val="upperRoman"/>
      <w:lvlText w:val="%2."/>
      <w:lvlJc w:val="left"/>
      <w:pPr>
        <w:tabs>
          <w:tab w:val="num" w:pos="1800"/>
        </w:tabs>
        <w:ind w:left="1800" w:hanging="720"/>
      </w:pPr>
      <w:rPr>
        <w:rFonts w:cs="Times New Roman" w:hint="default"/>
      </w:rPr>
    </w:lvl>
    <w:lvl w:ilvl="2" w:tplc="0415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A654896"/>
    <w:multiLevelType w:val="hybridMultilevel"/>
    <w:tmpl w:val="C5909B32"/>
    <w:lvl w:ilvl="0" w:tplc="79A4F264">
      <w:start w:val="1"/>
      <w:numFmt w:val="upperRoman"/>
      <w:lvlText w:val="%1."/>
      <w:lvlJc w:val="left"/>
      <w:pPr>
        <w:ind w:left="1065" w:hanging="705"/>
      </w:pPr>
      <w:rPr>
        <w:rFonts w:ascii="Calibri" w:eastAsia="Times New Roman" w:hAnsi="Calibri"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F4973DD"/>
    <w:multiLevelType w:val="hybridMultilevel"/>
    <w:tmpl w:val="4BC2D09E"/>
    <w:lvl w:ilvl="0" w:tplc="E4A66616">
      <w:start w:val="1"/>
      <w:numFmt w:val="decimal"/>
      <w:lvlText w:val="%1."/>
      <w:lvlJc w:val="left"/>
      <w:pPr>
        <w:tabs>
          <w:tab w:val="num" w:pos="360"/>
        </w:tabs>
        <w:ind w:left="360" w:hanging="360"/>
      </w:pPr>
      <w:rPr>
        <w:rFonts w:ascii="Times New Roman" w:hAnsi="Times New Roman" w:cs="Times New Roman" w:hint="default"/>
        <w:b w:val="0"/>
        <w:sz w:val="24"/>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0">
    <w:nsid w:val="53C60BFF"/>
    <w:multiLevelType w:val="hybridMultilevel"/>
    <w:tmpl w:val="FE26C562"/>
    <w:lvl w:ilvl="0" w:tplc="C39A5F30">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54144667"/>
    <w:multiLevelType w:val="hybridMultilevel"/>
    <w:tmpl w:val="6DDCF324"/>
    <w:lvl w:ilvl="0" w:tplc="52D05942">
      <w:start w:val="1"/>
      <w:numFmt w:val="decimal"/>
      <w:lvlText w:val="%1."/>
      <w:lvlJc w:val="left"/>
      <w:pPr>
        <w:tabs>
          <w:tab w:val="num" w:pos="510"/>
        </w:tabs>
        <w:ind w:left="510" w:hanging="5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5FB35E7"/>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4">
    <w:nsid w:val="60BD6BCA"/>
    <w:multiLevelType w:val="hybridMultilevel"/>
    <w:tmpl w:val="FE26C562"/>
    <w:lvl w:ilvl="0" w:tplc="C39A5F30">
      <w:start w:val="1"/>
      <w:numFmt w:val="decimal"/>
      <w:lvlText w:val="%1."/>
      <w:lvlJc w:val="left"/>
      <w:pPr>
        <w:tabs>
          <w:tab w:val="num" w:pos="360"/>
        </w:tabs>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3C24701"/>
    <w:multiLevelType w:val="hybridMultilevel"/>
    <w:tmpl w:val="5FA013EE"/>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6">
    <w:nsid w:val="68025AF0"/>
    <w:multiLevelType w:val="hybridMultilevel"/>
    <w:tmpl w:val="7E5E5F7C"/>
    <w:lvl w:ilvl="0" w:tplc="C39A5F30">
      <w:start w:val="1"/>
      <w:numFmt w:val="decimal"/>
      <w:lvlText w:val="%1."/>
      <w:lvlJc w:val="left"/>
      <w:pPr>
        <w:tabs>
          <w:tab w:val="num" w:pos="360"/>
        </w:tabs>
        <w:ind w:left="36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8AE2B7B"/>
    <w:multiLevelType w:val="hybridMultilevel"/>
    <w:tmpl w:val="AED84B3A"/>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8">
    <w:nsid w:val="68FA17B0"/>
    <w:multiLevelType w:val="hybridMultilevel"/>
    <w:tmpl w:val="AEE2C130"/>
    <w:lvl w:ilvl="0" w:tplc="E9F4CF4C">
      <w:start w:val="1"/>
      <w:numFmt w:val="bullet"/>
      <w:lvlText w:val=""/>
      <w:lvlJc w:val="left"/>
      <w:pPr>
        <w:ind w:left="720" w:hanging="360"/>
      </w:pPr>
      <w:rPr>
        <w:rFonts w:ascii="Symbol" w:hAnsi="Symbol" w:hint="default"/>
        <w:sz w:val="28"/>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EFD2F42"/>
    <w:multiLevelType w:val="hybridMultilevel"/>
    <w:tmpl w:val="61A6BB24"/>
    <w:lvl w:ilvl="0" w:tplc="30E8B314">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F3479BE"/>
    <w:multiLevelType w:val="hybridMultilevel"/>
    <w:tmpl w:val="9FD8A064"/>
    <w:lvl w:ilvl="0" w:tplc="736A4908">
      <w:start w:val="1"/>
      <w:numFmt w:val="decimal"/>
      <w:lvlText w:val="%1."/>
      <w:lvlJc w:val="left"/>
      <w:pPr>
        <w:ind w:left="644" w:hanging="360"/>
      </w:pPr>
      <w:rPr>
        <w:rFonts w:cs="Times New Roman"/>
        <w:b/>
        <w:color w:val="auto"/>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1">
    <w:nsid w:val="72514D38"/>
    <w:multiLevelType w:val="singleLevel"/>
    <w:tmpl w:val="7BDABFBE"/>
    <w:lvl w:ilvl="0">
      <w:start w:val="1"/>
      <w:numFmt w:val="decimal"/>
      <w:lvlText w:val="%1."/>
      <w:lvlJc w:val="left"/>
      <w:pPr>
        <w:tabs>
          <w:tab w:val="num" w:pos="360"/>
        </w:tabs>
        <w:ind w:left="360" w:hanging="360"/>
      </w:pPr>
      <w:rPr>
        <w:rFonts w:cs="Times New Roman"/>
        <w:b w:val="0"/>
        <w:i w:val="0"/>
        <w:color w:val="auto"/>
      </w:rPr>
    </w:lvl>
  </w:abstractNum>
  <w:abstractNum w:abstractNumId="42">
    <w:nsid w:val="761676EF"/>
    <w:multiLevelType w:val="hybridMultilevel"/>
    <w:tmpl w:val="6DDCF324"/>
    <w:lvl w:ilvl="0" w:tplc="52D05942">
      <w:start w:val="1"/>
      <w:numFmt w:val="decimal"/>
      <w:lvlText w:val="%1."/>
      <w:lvlJc w:val="left"/>
      <w:pPr>
        <w:tabs>
          <w:tab w:val="num" w:pos="510"/>
        </w:tabs>
        <w:ind w:left="510" w:hanging="51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nsid w:val="78E36A1A"/>
    <w:multiLevelType w:val="hybridMultilevel"/>
    <w:tmpl w:val="74488AAC"/>
    <w:lvl w:ilvl="0" w:tplc="90964B72">
      <w:start w:val="1"/>
      <w:numFmt w:val="decimal"/>
      <w:lvlText w:val="%1."/>
      <w:lvlJc w:val="left"/>
      <w:pPr>
        <w:tabs>
          <w:tab w:val="num" w:pos="510"/>
        </w:tabs>
        <w:ind w:left="510" w:hanging="510"/>
      </w:pPr>
      <w:rPr>
        <w:rFonts w:hint="default"/>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B7622F9"/>
    <w:multiLevelType w:val="hybridMultilevel"/>
    <w:tmpl w:val="A0E61170"/>
    <w:lvl w:ilvl="0" w:tplc="04150011">
      <w:start w:val="1"/>
      <w:numFmt w:val="decimal"/>
      <w:lvlText w:val="%1)"/>
      <w:lvlJc w:val="left"/>
      <w:pPr>
        <w:ind w:left="1070" w:hanging="360"/>
      </w:pPr>
      <w:rPr>
        <w:rFonts w:cs="Times New Roman"/>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num w:numId="1">
    <w:abstractNumId w:val="41"/>
  </w:num>
  <w:num w:numId="2">
    <w:abstractNumId w:val="12"/>
  </w:num>
  <w:num w:numId="3">
    <w:abstractNumId w:val="19"/>
  </w:num>
  <w:num w:numId="4">
    <w:abstractNumId w:val="43"/>
  </w:num>
  <w:num w:numId="5">
    <w:abstractNumId w:val="26"/>
  </w:num>
  <w:num w:numId="6">
    <w:abstractNumId w:val="36"/>
  </w:num>
  <w:num w:numId="7">
    <w:abstractNumId w:val="18"/>
  </w:num>
  <w:num w:numId="8">
    <w:abstractNumId w:val="32"/>
  </w:num>
  <w:num w:numId="9">
    <w:abstractNumId w:val="27"/>
  </w:num>
  <w:num w:numId="10">
    <w:abstractNumId w:val="31"/>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1"/>
  </w:num>
  <w:num w:numId="14">
    <w:abstractNumId w:val="42"/>
  </w:num>
  <w:num w:numId="15">
    <w:abstractNumId w:val="16"/>
  </w:num>
  <w:num w:numId="16">
    <w:abstractNumId w:val="35"/>
  </w:num>
  <w:num w:numId="17">
    <w:abstractNumId w:val="40"/>
  </w:num>
  <w:num w:numId="18">
    <w:abstractNumId w:val="14"/>
  </w:num>
  <w:num w:numId="19">
    <w:abstractNumId w:val="37"/>
  </w:num>
  <w:num w:numId="20">
    <w:abstractNumId w:val="13"/>
  </w:num>
  <w:num w:numId="21">
    <w:abstractNumId w:val="44"/>
  </w:num>
  <w:num w:numId="22">
    <w:abstractNumId w:val="7"/>
  </w:num>
  <w:num w:numId="23">
    <w:abstractNumId w:val="3"/>
  </w:num>
  <w:num w:numId="24">
    <w:abstractNumId w:val="30"/>
  </w:num>
  <w:num w:numId="25">
    <w:abstractNumId w:val="9"/>
  </w:num>
  <w:num w:numId="26">
    <w:abstractNumId w:val="1"/>
  </w:num>
  <w:num w:numId="27">
    <w:abstractNumId w:val="0"/>
  </w:num>
  <w:num w:numId="28">
    <w:abstractNumId w:val="23"/>
  </w:num>
  <w:num w:numId="29">
    <w:abstractNumId w:val="2"/>
  </w:num>
  <w:num w:numId="30">
    <w:abstractNumId w:val="24"/>
  </w:num>
  <w:num w:numId="31">
    <w:abstractNumId w:val="17"/>
  </w:num>
  <w:num w:numId="32">
    <w:abstractNumId w:val="15"/>
  </w:num>
  <w:num w:numId="33">
    <w:abstractNumId w:val="33"/>
  </w:num>
  <w:num w:numId="34">
    <w:abstractNumId w:val="21"/>
  </w:num>
  <w:num w:numId="35">
    <w:abstractNumId w:val="34"/>
  </w:num>
  <w:num w:numId="36">
    <w:abstractNumId w:val="28"/>
  </w:num>
  <w:num w:numId="37">
    <w:abstractNumId w:val="5"/>
  </w:num>
  <w:num w:numId="38">
    <w:abstractNumId w:val="8"/>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5"/>
  </w:num>
  <w:num w:numId="42">
    <w:abstractNumId w:val="6"/>
  </w:num>
  <w:num w:numId="43">
    <w:abstractNumId w:val="10"/>
  </w:num>
  <w:num w:numId="44">
    <w:abstractNumId w:val="20"/>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5F076D"/>
    <w:rsid w:val="00002443"/>
    <w:rsid w:val="00012044"/>
    <w:rsid w:val="000160A2"/>
    <w:rsid w:val="0002071B"/>
    <w:rsid w:val="000463D8"/>
    <w:rsid w:val="00050077"/>
    <w:rsid w:val="00074327"/>
    <w:rsid w:val="00074488"/>
    <w:rsid w:val="00096AE9"/>
    <w:rsid w:val="000A0C65"/>
    <w:rsid w:val="000A2B5E"/>
    <w:rsid w:val="000C1E67"/>
    <w:rsid w:val="000C53A8"/>
    <w:rsid w:val="000D5DCA"/>
    <w:rsid w:val="000E1343"/>
    <w:rsid w:val="000E3E70"/>
    <w:rsid w:val="000E3F51"/>
    <w:rsid w:val="000F1D9E"/>
    <w:rsid w:val="000F35B1"/>
    <w:rsid w:val="000F659B"/>
    <w:rsid w:val="00132D6B"/>
    <w:rsid w:val="00135CD8"/>
    <w:rsid w:val="00175643"/>
    <w:rsid w:val="001807B2"/>
    <w:rsid w:val="001916EB"/>
    <w:rsid w:val="001A02F1"/>
    <w:rsid w:val="001B5873"/>
    <w:rsid w:val="001C218E"/>
    <w:rsid w:val="0021272F"/>
    <w:rsid w:val="00220DC2"/>
    <w:rsid w:val="0023265C"/>
    <w:rsid w:val="002359AA"/>
    <w:rsid w:val="00245EE5"/>
    <w:rsid w:val="00261C64"/>
    <w:rsid w:val="002A2B0F"/>
    <w:rsid w:val="002A444F"/>
    <w:rsid w:val="002B0D7E"/>
    <w:rsid w:val="002C7559"/>
    <w:rsid w:val="00316153"/>
    <w:rsid w:val="00316E05"/>
    <w:rsid w:val="00341FB0"/>
    <w:rsid w:val="003618D5"/>
    <w:rsid w:val="00370F43"/>
    <w:rsid w:val="00382154"/>
    <w:rsid w:val="003877F5"/>
    <w:rsid w:val="003931A4"/>
    <w:rsid w:val="00394D93"/>
    <w:rsid w:val="00396D1D"/>
    <w:rsid w:val="003E162B"/>
    <w:rsid w:val="003E20C9"/>
    <w:rsid w:val="003F0670"/>
    <w:rsid w:val="003F1FFB"/>
    <w:rsid w:val="003F4851"/>
    <w:rsid w:val="003F6FF1"/>
    <w:rsid w:val="004260B9"/>
    <w:rsid w:val="004501C4"/>
    <w:rsid w:val="0045303A"/>
    <w:rsid w:val="00484C05"/>
    <w:rsid w:val="004850E0"/>
    <w:rsid w:val="00495E34"/>
    <w:rsid w:val="004B0F6B"/>
    <w:rsid w:val="004C049F"/>
    <w:rsid w:val="004F58EB"/>
    <w:rsid w:val="004F6102"/>
    <w:rsid w:val="00537AD2"/>
    <w:rsid w:val="0055042C"/>
    <w:rsid w:val="005533FE"/>
    <w:rsid w:val="00554E79"/>
    <w:rsid w:val="00585E19"/>
    <w:rsid w:val="005A63E0"/>
    <w:rsid w:val="005D2A09"/>
    <w:rsid w:val="005D35BE"/>
    <w:rsid w:val="005E1462"/>
    <w:rsid w:val="005F076D"/>
    <w:rsid w:val="0060038C"/>
    <w:rsid w:val="00616371"/>
    <w:rsid w:val="00623243"/>
    <w:rsid w:val="0062527C"/>
    <w:rsid w:val="006314A2"/>
    <w:rsid w:val="006406F5"/>
    <w:rsid w:val="0064640B"/>
    <w:rsid w:val="00646F4A"/>
    <w:rsid w:val="00650652"/>
    <w:rsid w:val="0068330A"/>
    <w:rsid w:val="006A7B77"/>
    <w:rsid w:val="006B7336"/>
    <w:rsid w:val="0070696D"/>
    <w:rsid w:val="007704B6"/>
    <w:rsid w:val="007813A6"/>
    <w:rsid w:val="007B0291"/>
    <w:rsid w:val="007B7C87"/>
    <w:rsid w:val="007C2F19"/>
    <w:rsid w:val="007C3B54"/>
    <w:rsid w:val="007C4DAE"/>
    <w:rsid w:val="007D013C"/>
    <w:rsid w:val="007E0005"/>
    <w:rsid w:val="007E4C08"/>
    <w:rsid w:val="007F01F1"/>
    <w:rsid w:val="008036F0"/>
    <w:rsid w:val="00804001"/>
    <w:rsid w:val="00811CEE"/>
    <w:rsid w:val="00813749"/>
    <w:rsid w:val="00822450"/>
    <w:rsid w:val="0082754D"/>
    <w:rsid w:val="00835661"/>
    <w:rsid w:val="00861B1F"/>
    <w:rsid w:val="00866A87"/>
    <w:rsid w:val="008A517E"/>
    <w:rsid w:val="008B3429"/>
    <w:rsid w:val="008D2B5A"/>
    <w:rsid w:val="008E6010"/>
    <w:rsid w:val="008F035B"/>
    <w:rsid w:val="00906DE3"/>
    <w:rsid w:val="00907DAD"/>
    <w:rsid w:val="00913EAA"/>
    <w:rsid w:val="00914D14"/>
    <w:rsid w:val="00925A61"/>
    <w:rsid w:val="00932044"/>
    <w:rsid w:val="00942C11"/>
    <w:rsid w:val="00944CF1"/>
    <w:rsid w:val="0096713A"/>
    <w:rsid w:val="0097209B"/>
    <w:rsid w:val="0097693A"/>
    <w:rsid w:val="00981EE8"/>
    <w:rsid w:val="00985A07"/>
    <w:rsid w:val="00990BDE"/>
    <w:rsid w:val="009D4879"/>
    <w:rsid w:val="009E610E"/>
    <w:rsid w:val="009E6776"/>
    <w:rsid w:val="009E716B"/>
    <w:rsid w:val="009F6EB2"/>
    <w:rsid w:val="00A114A3"/>
    <w:rsid w:val="00A32629"/>
    <w:rsid w:val="00A62783"/>
    <w:rsid w:val="00A6308C"/>
    <w:rsid w:val="00A73544"/>
    <w:rsid w:val="00A75764"/>
    <w:rsid w:val="00AC3447"/>
    <w:rsid w:val="00AC7615"/>
    <w:rsid w:val="00AD11C6"/>
    <w:rsid w:val="00B05A94"/>
    <w:rsid w:val="00B107B0"/>
    <w:rsid w:val="00B23E44"/>
    <w:rsid w:val="00B40528"/>
    <w:rsid w:val="00B5182D"/>
    <w:rsid w:val="00B57543"/>
    <w:rsid w:val="00B724DF"/>
    <w:rsid w:val="00B7789C"/>
    <w:rsid w:val="00B94831"/>
    <w:rsid w:val="00BB61C2"/>
    <w:rsid w:val="00BD5249"/>
    <w:rsid w:val="00C15E21"/>
    <w:rsid w:val="00C222B5"/>
    <w:rsid w:val="00C37B0B"/>
    <w:rsid w:val="00C46A04"/>
    <w:rsid w:val="00C5283B"/>
    <w:rsid w:val="00C5557C"/>
    <w:rsid w:val="00C64A4B"/>
    <w:rsid w:val="00C67BCA"/>
    <w:rsid w:val="00C933FF"/>
    <w:rsid w:val="00CA1DA9"/>
    <w:rsid w:val="00CD6904"/>
    <w:rsid w:val="00CD769D"/>
    <w:rsid w:val="00CE236C"/>
    <w:rsid w:val="00D01739"/>
    <w:rsid w:val="00D15CBA"/>
    <w:rsid w:val="00D24BB4"/>
    <w:rsid w:val="00D3353E"/>
    <w:rsid w:val="00D34F8A"/>
    <w:rsid w:val="00D35074"/>
    <w:rsid w:val="00D41CCF"/>
    <w:rsid w:val="00D51E7A"/>
    <w:rsid w:val="00D574AB"/>
    <w:rsid w:val="00D71262"/>
    <w:rsid w:val="00DD72EF"/>
    <w:rsid w:val="00DE0A70"/>
    <w:rsid w:val="00DE2E60"/>
    <w:rsid w:val="00E319A9"/>
    <w:rsid w:val="00E61218"/>
    <w:rsid w:val="00E67EF4"/>
    <w:rsid w:val="00E7380B"/>
    <w:rsid w:val="00E7693B"/>
    <w:rsid w:val="00EB3317"/>
    <w:rsid w:val="00EE0D79"/>
    <w:rsid w:val="00EE3143"/>
    <w:rsid w:val="00EF1D89"/>
    <w:rsid w:val="00F42385"/>
    <w:rsid w:val="00F46085"/>
    <w:rsid w:val="00F6574D"/>
    <w:rsid w:val="00F72550"/>
    <w:rsid w:val="00FB5D45"/>
    <w:rsid w:val="00FC719F"/>
    <w:rsid w:val="00FD67EC"/>
    <w:rsid w:val="00FE2D56"/>
    <w:rsid w:val="00FF38F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F076D"/>
    <w:pPr>
      <w:spacing w:after="200" w:line="276" w:lineRule="auto"/>
    </w:pPr>
  </w:style>
  <w:style w:type="paragraph" w:styleId="Nagwek1">
    <w:name w:val="heading 1"/>
    <w:basedOn w:val="Normalny"/>
    <w:next w:val="Normalny"/>
    <w:link w:val="Nagwek1Znak"/>
    <w:uiPriority w:val="99"/>
    <w:qFormat/>
    <w:rsid w:val="00D15CBA"/>
    <w:pPr>
      <w:keepNext/>
      <w:tabs>
        <w:tab w:val="num" w:pos="0"/>
      </w:tabs>
      <w:suppressAutoHyphens/>
      <w:spacing w:after="0" w:line="240" w:lineRule="auto"/>
      <w:ind w:left="432" w:hanging="432"/>
      <w:jc w:val="center"/>
      <w:outlineLvl w:val="0"/>
    </w:pPr>
    <w:rPr>
      <w:rFonts w:ascii="Arial" w:eastAsia="Calibri" w:hAnsi="Arial" w:cs="Times New Roman"/>
      <w:b/>
      <w:bCs/>
      <w:sz w:val="24"/>
      <w:szCs w:val="24"/>
      <w:lang w:eastAsia="zh-CN"/>
    </w:rPr>
  </w:style>
  <w:style w:type="paragraph" w:styleId="Nagwek2">
    <w:name w:val="heading 2"/>
    <w:basedOn w:val="Normalny"/>
    <w:next w:val="Normalny"/>
    <w:link w:val="Nagwek2Znak"/>
    <w:uiPriority w:val="99"/>
    <w:qFormat/>
    <w:rsid w:val="00D15CBA"/>
    <w:pPr>
      <w:keepNext/>
      <w:keepLines/>
      <w:spacing w:before="200" w:after="0" w:line="240" w:lineRule="auto"/>
      <w:outlineLvl w:val="1"/>
    </w:pPr>
    <w:rPr>
      <w:rFonts w:ascii="Cambria" w:eastAsia="Calibri" w:hAnsi="Cambria" w:cs="Times New Roman"/>
      <w:b/>
      <w:bCs/>
      <w:color w:val="4F81BD"/>
      <w:sz w:val="26"/>
      <w:szCs w:val="26"/>
      <w:lang w:eastAsia="pl-PL"/>
    </w:rPr>
  </w:style>
  <w:style w:type="paragraph" w:styleId="Nagwek4">
    <w:name w:val="heading 4"/>
    <w:basedOn w:val="Normalny"/>
    <w:next w:val="Normalny"/>
    <w:link w:val="Nagwek4Znak"/>
    <w:uiPriority w:val="99"/>
    <w:qFormat/>
    <w:rsid w:val="00D15CBA"/>
    <w:pPr>
      <w:keepNext/>
      <w:tabs>
        <w:tab w:val="num" w:pos="0"/>
      </w:tabs>
      <w:suppressAutoHyphens/>
      <w:spacing w:before="240" w:after="60" w:line="240" w:lineRule="auto"/>
      <w:ind w:left="864" w:hanging="864"/>
      <w:outlineLvl w:val="3"/>
    </w:pPr>
    <w:rPr>
      <w:rFonts w:ascii="Times New Roman" w:eastAsia="Calibri" w:hAnsi="Times New Roman" w:cs="Times New Roman"/>
      <w:b/>
      <w:bCs/>
      <w:sz w:val="28"/>
      <w:szCs w:val="28"/>
      <w:lang w:eastAsia="zh-CN"/>
    </w:rPr>
  </w:style>
  <w:style w:type="paragraph" w:styleId="Nagwek6">
    <w:name w:val="heading 6"/>
    <w:basedOn w:val="Normalny"/>
    <w:next w:val="Normalny"/>
    <w:link w:val="Nagwek6Znak"/>
    <w:uiPriority w:val="99"/>
    <w:qFormat/>
    <w:rsid w:val="00D15CBA"/>
    <w:pPr>
      <w:keepNext/>
      <w:keepLines/>
      <w:spacing w:before="200" w:after="0" w:line="240" w:lineRule="auto"/>
      <w:outlineLvl w:val="5"/>
    </w:pPr>
    <w:rPr>
      <w:rFonts w:ascii="Cambria" w:eastAsia="Calibri" w:hAnsi="Cambria" w:cs="Times New Roman"/>
      <w:i/>
      <w:iCs/>
      <w:color w:val="243F6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F076D"/>
    <w:pPr>
      <w:tabs>
        <w:tab w:val="center" w:pos="4536"/>
        <w:tab w:val="right" w:pos="9072"/>
      </w:tabs>
      <w:spacing w:after="0" w:line="240" w:lineRule="auto"/>
    </w:pPr>
    <w:rPr>
      <w:rFonts w:ascii="Calibri" w:eastAsia="Calibri" w:hAnsi="Calibri" w:cs="Times New Roman"/>
      <w:sz w:val="20"/>
      <w:szCs w:val="20"/>
      <w:lang/>
    </w:rPr>
  </w:style>
  <w:style w:type="character" w:customStyle="1" w:styleId="NagwekZnak">
    <w:name w:val="Nagłówek Znak"/>
    <w:basedOn w:val="Domylnaczcionkaakapitu"/>
    <w:link w:val="Nagwek"/>
    <w:uiPriority w:val="99"/>
    <w:rsid w:val="005F076D"/>
    <w:rPr>
      <w:rFonts w:ascii="Calibri" w:eastAsia="Calibri" w:hAnsi="Calibri" w:cs="Times New Roman"/>
      <w:sz w:val="20"/>
      <w:szCs w:val="20"/>
      <w:lang/>
    </w:rPr>
  </w:style>
  <w:style w:type="paragraph" w:styleId="Stopka">
    <w:name w:val="footer"/>
    <w:basedOn w:val="Normalny"/>
    <w:link w:val="StopkaZnak"/>
    <w:uiPriority w:val="99"/>
    <w:rsid w:val="005F076D"/>
    <w:pPr>
      <w:tabs>
        <w:tab w:val="center" w:pos="4536"/>
        <w:tab w:val="right" w:pos="9072"/>
      </w:tabs>
      <w:spacing w:after="0" w:line="240" w:lineRule="auto"/>
    </w:pPr>
    <w:rPr>
      <w:rFonts w:ascii="Calibri" w:eastAsia="Calibri" w:hAnsi="Calibri" w:cs="Times New Roman"/>
      <w:sz w:val="20"/>
      <w:szCs w:val="20"/>
      <w:lang/>
    </w:rPr>
  </w:style>
  <w:style w:type="character" w:customStyle="1" w:styleId="StopkaZnak">
    <w:name w:val="Stopka Znak"/>
    <w:basedOn w:val="Domylnaczcionkaakapitu"/>
    <w:link w:val="Stopka"/>
    <w:uiPriority w:val="99"/>
    <w:rsid w:val="005F076D"/>
    <w:rPr>
      <w:rFonts w:ascii="Calibri" w:eastAsia="Calibri" w:hAnsi="Calibri" w:cs="Times New Roman"/>
      <w:sz w:val="20"/>
      <w:szCs w:val="20"/>
      <w:lang/>
    </w:rPr>
  </w:style>
  <w:style w:type="paragraph" w:styleId="Tekstdymka">
    <w:name w:val="Balloon Text"/>
    <w:basedOn w:val="Normalny"/>
    <w:link w:val="TekstdymkaZnak"/>
    <w:uiPriority w:val="99"/>
    <w:unhideWhenUsed/>
    <w:rsid w:val="000F35B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0F35B1"/>
    <w:rPr>
      <w:rFonts w:ascii="Tahoma" w:hAnsi="Tahoma" w:cs="Tahoma"/>
      <w:sz w:val="16"/>
      <w:szCs w:val="16"/>
    </w:rPr>
  </w:style>
  <w:style w:type="character" w:customStyle="1" w:styleId="Nagwek1Znak">
    <w:name w:val="Nagłówek 1 Znak"/>
    <w:basedOn w:val="Domylnaczcionkaakapitu"/>
    <w:link w:val="Nagwek1"/>
    <w:uiPriority w:val="99"/>
    <w:rsid w:val="00D15CBA"/>
    <w:rPr>
      <w:rFonts w:ascii="Arial" w:eastAsia="Calibri" w:hAnsi="Arial" w:cs="Times New Roman"/>
      <w:b/>
      <w:bCs/>
      <w:sz w:val="24"/>
      <w:szCs w:val="24"/>
      <w:lang w:eastAsia="zh-CN"/>
    </w:rPr>
  </w:style>
  <w:style w:type="character" w:customStyle="1" w:styleId="Nagwek2Znak">
    <w:name w:val="Nagłówek 2 Znak"/>
    <w:basedOn w:val="Domylnaczcionkaakapitu"/>
    <w:link w:val="Nagwek2"/>
    <w:uiPriority w:val="99"/>
    <w:rsid w:val="00D15CBA"/>
    <w:rPr>
      <w:rFonts w:ascii="Cambria" w:eastAsia="Calibri" w:hAnsi="Cambria" w:cs="Times New Roman"/>
      <w:b/>
      <w:bCs/>
      <w:color w:val="4F81BD"/>
      <w:sz w:val="26"/>
      <w:szCs w:val="26"/>
      <w:lang w:eastAsia="pl-PL"/>
    </w:rPr>
  </w:style>
  <w:style w:type="character" w:customStyle="1" w:styleId="Nagwek4Znak">
    <w:name w:val="Nagłówek 4 Znak"/>
    <w:basedOn w:val="Domylnaczcionkaakapitu"/>
    <w:link w:val="Nagwek4"/>
    <w:uiPriority w:val="99"/>
    <w:rsid w:val="00D15CBA"/>
    <w:rPr>
      <w:rFonts w:ascii="Times New Roman" w:eastAsia="Calibri" w:hAnsi="Times New Roman" w:cs="Times New Roman"/>
      <w:b/>
      <w:bCs/>
      <w:sz w:val="28"/>
      <w:szCs w:val="28"/>
      <w:lang w:eastAsia="zh-CN"/>
    </w:rPr>
  </w:style>
  <w:style w:type="character" w:customStyle="1" w:styleId="Nagwek6Znak">
    <w:name w:val="Nagłówek 6 Znak"/>
    <w:basedOn w:val="Domylnaczcionkaakapitu"/>
    <w:link w:val="Nagwek6"/>
    <w:uiPriority w:val="99"/>
    <w:rsid w:val="00D15CBA"/>
    <w:rPr>
      <w:rFonts w:ascii="Cambria" w:eastAsia="Calibri" w:hAnsi="Cambria" w:cs="Times New Roman"/>
      <w:i/>
      <w:iCs/>
      <w:color w:val="243F60"/>
      <w:sz w:val="24"/>
      <w:szCs w:val="24"/>
      <w:lang w:eastAsia="pl-PL"/>
    </w:rPr>
  </w:style>
  <w:style w:type="character" w:customStyle="1" w:styleId="FooterChar">
    <w:name w:val="Footer Char"/>
    <w:basedOn w:val="Domylnaczcionkaakapitu"/>
    <w:uiPriority w:val="99"/>
    <w:locked/>
    <w:rsid w:val="00D15CBA"/>
    <w:rPr>
      <w:rFonts w:cs="Times New Roman"/>
    </w:rPr>
  </w:style>
  <w:style w:type="paragraph" w:customStyle="1" w:styleId="MARRData">
    <w:name w:val="MARR_Data"/>
    <w:basedOn w:val="Normalny"/>
    <w:uiPriority w:val="99"/>
    <w:rsid w:val="00D15CBA"/>
    <w:pPr>
      <w:spacing w:after="0" w:line="240" w:lineRule="auto"/>
      <w:ind w:left="-360" w:right="-468"/>
      <w:jc w:val="right"/>
    </w:pPr>
    <w:rPr>
      <w:rFonts w:ascii="Calibri" w:eastAsia="Times New Roman" w:hAnsi="Calibri" w:cs="Arial"/>
      <w:sz w:val="20"/>
      <w:szCs w:val="20"/>
      <w:lang w:eastAsia="pl-PL"/>
    </w:rPr>
  </w:style>
  <w:style w:type="character" w:customStyle="1" w:styleId="WW8Num10z0">
    <w:name w:val="WW8Num10z0"/>
    <w:uiPriority w:val="99"/>
    <w:rsid w:val="00D15CBA"/>
    <w:rPr>
      <w:b/>
    </w:rPr>
  </w:style>
  <w:style w:type="character" w:customStyle="1" w:styleId="WW8Num12z0">
    <w:name w:val="WW8Num12z0"/>
    <w:uiPriority w:val="99"/>
    <w:rsid w:val="00D15CBA"/>
    <w:rPr>
      <w:b/>
    </w:rPr>
  </w:style>
  <w:style w:type="character" w:customStyle="1" w:styleId="WW8Num13z0">
    <w:name w:val="WW8Num13z0"/>
    <w:uiPriority w:val="99"/>
    <w:rsid w:val="00D15CBA"/>
    <w:rPr>
      <w:rFonts w:ascii="Symbol" w:hAnsi="Symbol"/>
    </w:rPr>
  </w:style>
  <w:style w:type="character" w:customStyle="1" w:styleId="WW8Num15z0">
    <w:name w:val="WW8Num15z0"/>
    <w:uiPriority w:val="99"/>
    <w:rsid w:val="00D15CBA"/>
    <w:rPr>
      <w:rFonts w:ascii="Symbol" w:hAnsi="Symbol"/>
    </w:rPr>
  </w:style>
  <w:style w:type="character" w:customStyle="1" w:styleId="WW8Num15z1">
    <w:name w:val="WW8Num15z1"/>
    <w:uiPriority w:val="99"/>
    <w:rsid w:val="00D15CBA"/>
  </w:style>
  <w:style w:type="character" w:customStyle="1" w:styleId="WW8Num15z4">
    <w:name w:val="WW8Num15z4"/>
    <w:uiPriority w:val="99"/>
    <w:rsid w:val="00D15CBA"/>
    <w:rPr>
      <w:rFonts w:ascii="Courier New" w:hAnsi="Courier New"/>
    </w:rPr>
  </w:style>
  <w:style w:type="character" w:customStyle="1" w:styleId="WW8Num15z5">
    <w:name w:val="WW8Num15z5"/>
    <w:uiPriority w:val="99"/>
    <w:rsid w:val="00D15CBA"/>
    <w:rPr>
      <w:rFonts w:ascii="Wingdings" w:hAnsi="Wingdings"/>
    </w:rPr>
  </w:style>
  <w:style w:type="character" w:customStyle="1" w:styleId="WW8Num16z0">
    <w:name w:val="WW8Num16z0"/>
    <w:uiPriority w:val="99"/>
    <w:rsid w:val="00D15CBA"/>
  </w:style>
  <w:style w:type="character" w:customStyle="1" w:styleId="WW8Num20z0">
    <w:name w:val="WW8Num20z0"/>
    <w:uiPriority w:val="99"/>
    <w:rsid w:val="00D15CBA"/>
    <w:rPr>
      <w:b/>
    </w:rPr>
  </w:style>
  <w:style w:type="character" w:customStyle="1" w:styleId="WW8Num20z1">
    <w:name w:val="WW8Num20z1"/>
    <w:uiPriority w:val="99"/>
    <w:rsid w:val="00D15CBA"/>
  </w:style>
  <w:style w:type="character" w:customStyle="1" w:styleId="WW8Num22z1">
    <w:name w:val="WW8Num22z1"/>
    <w:uiPriority w:val="99"/>
    <w:rsid w:val="00D15CBA"/>
    <w:rPr>
      <w:b/>
    </w:rPr>
  </w:style>
  <w:style w:type="character" w:customStyle="1" w:styleId="WW8Num23z0">
    <w:name w:val="WW8Num23z0"/>
    <w:uiPriority w:val="99"/>
    <w:rsid w:val="00D15CBA"/>
    <w:rPr>
      <w:rFonts w:ascii="Symbol" w:hAnsi="Symbol"/>
    </w:rPr>
  </w:style>
  <w:style w:type="character" w:customStyle="1" w:styleId="WW8Num26z0">
    <w:name w:val="WW8Num26z0"/>
    <w:uiPriority w:val="99"/>
    <w:rsid w:val="00D15CBA"/>
    <w:rPr>
      <w:b/>
    </w:rPr>
  </w:style>
  <w:style w:type="character" w:customStyle="1" w:styleId="WW8Num29z0">
    <w:name w:val="WW8Num29z0"/>
    <w:uiPriority w:val="99"/>
    <w:rsid w:val="00D15CBA"/>
    <w:rPr>
      <w:rFonts w:ascii="Symbol" w:hAnsi="Symbol"/>
    </w:rPr>
  </w:style>
  <w:style w:type="character" w:customStyle="1" w:styleId="WW8Num31z0">
    <w:name w:val="WW8Num31z0"/>
    <w:uiPriority w:val="99"/>
    <w:rsid w:val="00D15CBA"/>
  </w:style>
  <w:style w:type="character" w:customStyle="1" w:styleId="WW8Num32z0">
    <w:name w:val="WW8Num32z0"/>
    <w:uiPriority w:val="99"/>
    <w:rsid w:val="00D15CBA"/>
  </w:style>
  <w:style w:type="character" w:customStyle="1" w:styleId="WW8Num34z0">
    <w:name w:val="WW8Num34z0"/>
    <w:uiPriority w:val="99"/>
    <w:rsid w:val="00D15CBA"/>
    <w:rPr>
      <w:b/>
    </w:rPr>
  </w:style>
  <w:style w:type="character" w:customStyle="1" w:styleId="WW8Num34z1">
    <w:name w:val="WW8Num34z1"/>
    <w:uiPriority w:val="99"/>
    <w:rsid w:val="00D15CBA"/>
  </w:style>
  <w:style w:type="character" w:customStyle="1" w:styleId="WW8Num36z0">
    <w:name w:val="WW8Num36z0"/>
    <w:uiPriority w:val="99"/>
    <w:rsid w:val="00D15CBA"/>
    <w:rPr>
      <w:sz w:val="20"/>
    </w:rPr>
  </w:style>
  <w:style w:type="character" w:customStyle="1" w:styleId="WW8Num36z1">
    <w:name w:val="WW8Num36z1"/>
    <w:uiPriority w:val="99"/>
    <w:rsid w:val="00D15CBA"/>
    <w:rPr>
      <w:b/>
      <w:sz w:val="22"/>
    </w:rPr>
  </w:style>
  <w:style w:type="character" w:customStyle="1" w:styleId="WW8Num36z3">
    <w:name w:val="WW8Num36z3"/>
    <w:uiPriority w:val="99"/>
    <w:rsid w:val="00D15CBA"/>
    <w:rPr>
      <w:rFonts w:ascii="Symbol" w:hAnsi="Symbol"/>
    </w:rPr>
  </w:style>
  <w:style w:type="character" w:customStyle="1" w:styleId="Absatz-Standardschriftart">
    <w:name w:val="Absatz-Standardschriftart"/>
    <w:uiPriority w:val="99"/>
    <w:rsid w:val="00D15CBA"/>
  </w:style>
  <w:style w:type="character" w:customStyle="1" w:styleId="WW-Absatz-Standardschriftart">
    <w:name w:val="WW-Absatz-Standardschriftart"/>
    <w:uiPriority w:val="99"/>
    <w:rsid w:val="00D15CBA"/>
  </w:style>
  <w:style w:type="character" w:customStyle="1" w:styleId="WW8Num2z1">
    <w:name w:val="WW8Num2z1"/>
    <w:uiPriority w:val="99"/>
    <w:rsid w:val="00D15CBA"/>
    <w:rPr>
      <w:rFonts w:ascii="Symbol" w:hAnsi="Symbol"/>
    </w:rPr>
  </w:style>
  <w:style w:type="character" w:customStyle="1" w:styleId="WW8Num4z1">
    <w:name w:val="WW8Num4z1"/>
    <w:uiPriority w:val="99"/>
    <w:rsid w:val="00D15CBA"/>
    <w:rPr>
      <w:b/>
    </w:rPr>
  </w:style>
  <w:style w:type="character" w:customStyle="1" w:styleId="WW8Num6z3">
    <w:name w:val="WW8Num6z3"/>
    <w:uiPriority w:val="99"/>
    <w:rsid w:val="00D15CBA"/>
    <w:rPr>
      <w:rFonts w:ascii="Symbol" w:hAnsi="Symbol"/>
    </w:rPr>
  </w:style>
  <w:style w:type="character" w:customStyle="1" w:styleId="WW8Num7z0">
    <w:name w:val="WW8Num7z0"/>
    <w:uiPriority w:val="99"/>
    <w:rsid w:val="00D15CBA"/>
  </w:style>
  <w:style w:type="character" w:customStyle="1" w:styleId="WW8Num8z1">
    <w:name w:val="WW8Num8z1"/>
    <w:uiPriority w:val="99"/>
    <w:rsid w:val="00D15CBA"/>
    <w:rPr>
      <w:rFonts w:ascii="Symbol" w:hAnsi="Symbol"/>
    </w:rPr>
  </w:style>
  <w:style w:type="character" w:customStyle="1" w:styleId="WW8Num11z0">
    <w:name w:val="WW8Num11z0"/>
    <w:uiPriority w:val="99"/>
    <w:rsid w:val="00D15CBA"/>
    <w:rPr>
      <w:b/>
    </w:rPr>
  </w:style>
  <w:style w:type="character" w:customStyle="1" w:styleId="WW8Num11z2">
    <w:name w:val="WW8Num11z2"/>
    <w:uiPriority w:val="99"/>
    <w:rsid w:val="00D15CBA"/>
  </w:style>
  <w:style w:type="character" w:customStyle="1" w:styleId="WW8Num14z0">
    <w:name w:val="WW8Num14z0"/>
    <w:uiPriority w:val="99"/>
    <w:rsid w:val="00D15CBA"/>
    <w:rPr>
      <w:sz w:val="20"/>
    </w:rPr>
  </w:style>
  <w:style w:type="character" w:customStyle="1" w:styleId="WW8Num17z0">
    <w:name w:val="WW8Num17z0"/>
    <w:uiPriority w:val="99"/>
    <w:rsid w:val="00D15CBA"/>
    <w:rPr>
      <w:b/>
    </w:rPr>
  </w:style>
  <w:style w:type="character" w:customStyle="1" w:styleId="WW8Num18z0">
    <w:name w:val="WW8Num18z0"/>
    <w:uiPriority w:val="99"/>
    <w:rsid w:val="00D15CBA"/>
    <w:rPr>
      <w:rFonts w:ascii="Symbol" w:hAnsi="Symbol"/>
    </w:rPr>
  </w:style>
  <w:style w:type="character" w:customStyle="1" w:styleId="WW8Num18z1">
    <w:name w:val="WW8Num18z1"/>
    <w:uiPriority w:val="99"/>
    <w:rsid w:val="00D15CBA"/>
    <w:rPr>
      <w:rFonts w:ascii="Courier New" w:hAnsi="Courier New"/>
    </w:rPr>
  </w:style>
  <w:style w:type="character" w:customStyle="1" w:styleId="WW8Num18z2">
    <w:name w:val="WW8Num18z2"/>
    <w:uiPriority w:val="99"/>
    <w:rsid w:val="00D15CBA"/>
    <w:rPr>
      <w:rFonts w:ascii="Wingdings" w:hAnsi="Wingdings"/>
    </w:rPr>
  </w:style>
  <w:style w:type="character" w:customStyle="1" w:styleId="WW8Num21z0">
    <w:name w:val="WW8Num21z0"/>
    <w:uiPriority w:val="99"/>
    <w:rsid w:val="00D15CBA"/>
    <w:rPr>
      <w:rFonts w:ascii="Symbol" w:hAnsi="Symbol"/>
    </w:rPr>
  </w:style>
  <w:style w:type="character" w:customStyle="1" w:styleId="WW8Num21z1">
    <w:name w:val="WW8Num21z1"/>
    <w:uiPriority w:val="99"/>
    <w:rsid w:val="00D15CBA"/>
  </w:style>
  <w:style w:type="character" w:customStyle="1" w:styleId="WW8Num21z4">
    <w:name w:val="WW8Num21z4"/>
    <w:uiPriority w:val="99"/>
    <w:rsid w:val="00D15CBA"/>
    <w:rPr>
      <w:rFonts w:ascii="Courier New" w:hAnsi="Courier New"/>
    </w:rPr>
  </w:style>
  <w:style w:type="character" w:customStyle="1" w:styleId="WW8Num21z5">
    <w:name w:val="WW8Num21z5"/>
    <w:uiPriority w:val="99"/>
    <w:rsid w:val="00D15CBA"/>
    <w:rPr>
      <w:rFonts w:ascii="Wingdings" w:hAnsi="Wingdings"/>
    </w:rPr>
  </w:style>
  <w:style w:type="character" w:customStyle="1" w:styleId="WW8Num22z0">
    <w:name w:val="WW8Num22z0"/>
    <w:uiPriority w:val="99"/>
    <w:rsid w:val="00D15CBA"/>
  </w:style>
  <w:style w:type="character" w:customStyle="1" w:styleId="WW8Num26z1">
    <w:name w:val="WW8Num26z1"/>
    <w:uiPriority w:val="99"/>
    <w:rsid w:val="00D15CBA"/>
  </w:style>
  <w:style w:type="character" w:customStyle="1" w:styleId="WW8Num28z0">
    <w:name w:val="WW8Num28z0"/>
    <w:uiPriority w:val="99"/>
    <w:rsid w:val="00D15CBA"/>
    <w:rPr>
      <w:rFonts w:ascii="Arial" w:hAnsi="Arial"/>
      <w:sz w:val="20"/>
    </w:rPr>
  </w:style>
  <w:style w:type="character" w:customStyle="1" w:styleId="WW8Num29z1">
    <w:name w:val="WW8Num29z1"/>
    <w:uiPriority w:val="99"/>
    <w:rsid w:val="00D15CBA"/>
    <w:rPr>
      <w:b/>
    </w:rPr>
  </w:style>
  <w:style w:type="character" w:customStyle="1" w:styleId="WW8Num30z0">
    <w:name w:val="WW8Num30z0"/>
    <w:uiPriority w:val="99"/>
    <w:rsid w:val="00D15CBA"/>
    <w:rPr>
      <w:rFonts w:ascii="Symbol" w:hAnsi="Symbol"/>
    </w:rPr>
  </w:style>
  <w:style w:type="character" w:customStyle="1" w:styleId="WW8Num30z1">
    <w:name w:val="WW8Num30z1"/>
    <w:uiPriority w:val="99"/>
    <w:rsid w:val="00D15CBA"/>
    <w:rPr>
      <w:rFonts w:ascii="Courier New" w:hAnsi="Courier New"/>
    </w:rPr>
  </w:style>
  <w:style w:type="character" w:customStyle="1" w:styleId="WW8Num30z2">
    <w:name w:val="WW8Num30z2"/>
    <w:uiPriority w:val="99"/>
    <w:rsid w:val="00D15CBA"/>
    <w:rPr>
      <w:rFonts w:ascii="Wingdings" w:hAnsi="Wingdings"/>
    </w:rPr>
  </w:style>
  <w:style w:type="character" w:customStyle="1" w:styleId="WW8Num33z0">
    <w:name w:val="WW8Num33z0"/>
    <w:uiPriority w:val="99"/>
    <w:rsid w:val="00D15CBA"/>
    <w:rPr>
      <w:sz w:val="20"/>
    </w:rPr>
  </w:style>
  <w:style w:type="character" w:customStyle="1" w:styleId="WW8Num37z0">
    <w:name w:val="WW8Num37z0"/>
    <w:uiPriority w:val="99"/>
    <w:rsid w:val="00D15CBA"/>
    <w:rPr>
      <w:rFonts w:ascii="Symbol" w:hAnsi="Symbol"/>
    </w:rPr>
  </w:style>
  <w:style w:type="character" w:customStyle="1" w:styleId="WW8Num37z1">
    <w:name w:val="WW8Num37z1"/>
    <w:uiPriority w:val="99"/>
    <w:rsid w:val="00D15CBA"/>
    <w:rPr>
      <w:rFonts w:ascii="Courier New" w:hAnsi="Courier New"/>
    </w:rPr>
  </w:style>
  <w:style w:type="character" w:customStyle="1" w:styleId="WW8Num37z2">
    <w:name w:val="WW8Num37z2"/>
    <w:uiPriority w:val="99"/>
    <w:rsid w:val="00D15CBA"/>
    <w:rPr>
      <w:rFonts w:ascii="Wingdings" w:hAnsi="Wingdings"/>
    </w:rPr>
  </w:style>
  <w:style w:type="character" w:customStyle="1" w:styleId="WW8Num40z0">
    <w:name w:val="WW8Num40z0"/>
    <w:uiPriority w:val="99"/>
    <w:rsid w:val="00D15CBA"/>
  </w:style>
  <w:style w:type="character" w:customStyle="1" w:styleId="WW8Num41z0">
    <w:name w:val="WW8Num41z0"/>
    <w:uiPriority w:val="99"/>
    <w:rsid w:val="00D15CBA"/>
  </w:style>
  <w:style w:type="character" w:customStyle="1" w:styleId="WW8Num43z0">
    <w:name w:val="WW8Num43z0"/>
    <w:uiPriority w:val="99"/>
    <w:rsid w:val="00D15CBA"/>
    <w:rPr>
      <w:b/>
    </w:rPr>
  </w:style>
  <w:style w:type="character" w:customStyle="1" w:styleId="WW8Num43z1">
    <w:name w:val="WW8Num43z1"/>
    <w:uiPriority w:val="99"/>
    <w:rsid w:val="00D15CBA"/>
  </w:style>
  <w:style w:type="character" w:customStyle="1" w:styleId="WW8Num45z0">
    <w:name w:val="WW8Num45z0"/>
    <w:uiPriority w:val="99"/>
    <w:rsid w:val="00D15CBA"/>
    <w:rPr>
      <w:sz w:val="20"/>
    </w:rPr>
  </w:style>
  <w:style w:type="character" w:customStyle="1" w:styleId="WW8Num45z1">
    <w:name w:val="WW8Num45z1"/>
    <w:uiPriority w:val="99"/>
    <w:rsid w:val="00D15CBA"/>
    <w:rPr>
      <w:b/>
      <w:sz w:val="22"/>
    </w:rPr>
  </w:style>
  <w:style w:type="character" w:customStyle="1" w:styleId="WW8Num45z3">
    <w:name w:val="WW8Num45z3"/>
    <w:uiPriority w:val="99"/>
    <w:rsid w:val="00D15CBA"/>
    <w:rPr>
      <w:rFonts w:ascii="Symbol" w:hAnsi="Symbol"/>
    </w:rPr>
  </w:style>
  <w:style w:type="character" w:customStyle="1" w:styleId="WW8Num49z0">
    <w:name w:val="WW8Num49z0"/>
    <w:uiPriority w:val="99"/>
    <w:rsid w:val="00D15CBA"/>
    <w:rPr>
      <w:rFonts w:ascii="Arial" w:hAnsi="Arial"/>
      <w:sz w:val="20"/>
    </w:rPr>
  </w:style>
  <w:style w:type="character" w:customStyle="1" w:styleId="Domylnaczcionkaakapitu1">
    <w:name w:val="Domyślna czcionka akapitu1"/>
    <w:uiPriority w:val="99"/>
    <w:rsid w:val="00D15CBA"/>
  </w:style>
  <w:style w:type="character" w:customStyle="1" w:styleId="TekstpodstawowyZnak">
    <w:name w:val="Tekst podstawowy Znak"/>
    <w:uiPriority w:val="99"/>
    <w:rsid w:val="00D15CBA"/>
    <w:rPr>
      <w:rFonts w:ascii="Times New Roman" w:hAnsi="Times New Roman"/>
      <w:sz w:val="24"/>
    </w:rPr>
  </w:style>
  <w:style w:type="character" w:customStyle="1" w:styleId="Tekstpodstawowy2Znak">
    <w:name w:val="Tekst podstawowy 2 Znak"/>
    <w:uiPriority w:val="99"/>
    <w:rsid w:val="00D15CBA"/>
    <w:rPr>
      <w:rFonts w:ascii="Times New Roman" w:hAnsi="Times New Roman"/>
      <w:sz w:val="24"/>
    </w:rPr>
  </w:style>
  <w:style w:type="character" w:styleId="Hipercze">
    <w:name w:val="Hyperlink"/>
    <w:basedOn w:val="Domylnaczcionkaakapitu"/>
    <w:uiPriority w:val="99"/>
    <w:rsid w:val="00D15CBA"/>
    <w:rPr>
      <w:rFonts w:cs="Times New Roman"/>
      <w:color w:val="0000FF"/>
      <w:u w:val="single"/>
    </w:rPr>
  </w:style>
  <w:style w:type="character" w:customStyle="1" w:styleId="text1">
    <w:name w:val="text1"/>
    <w:uiPriority w:val="99"/>
    <w:rsid w:val="00D15CBA"/>
    <w:rPr>
      <w:rFonts w:ascii="Verdana" w:hAnsi="Verdana"/>
      <w:color w:val="000000"/>
      <w:sz w:val="20"/>
    </w:rPr>
  </w:style>
  <w:style w:type="character" w:customStyle="1" w:styleId="Tekstpodstawowy3Znak">
    <w:name w:val="Tekst podstawowy 3 Znak"/>
    <w:uiPriority w:val="99"/>
    <w:rsid w:val="00D15CBA"/>
    <w:rPr>
      <w:rFonts w:ascii="Times New Roman" w:hAnsi="Times New Roman"/>
      <w:sz w:val="16"/>
    </w:rPr>
  </w:style>
  <w:style w:type="character" w:customStyle="1" w:styleId="Odwoaniedokomentarza1">
    <w:name w:val="Odwołanie do komentarza1"/>
    <w:uiPriority w:val="99"/>
    <w:rsid w:val="00D15CBA"/>
    <w:rPr>
      <w:sz w:val="16"/>
    </w:rPr>
  </w:style>
  <w:style w:type="character" w:customStyle="1" w:styleId="TekstkomentarzaZnak">
    <w:name w:val="Tekst komentarza Znak"/>
    <w:uiPriority w:val="99"/>
    <w:rsid w:val="00D15CBA"/>
    <w:rPr>
      <w:rFonts w:ascii="Times New Roman" w:hAnsi="Times New Roman"/>
      <w:sz w:val="20"/>
    </w:rPr>
  </w:style>
  <w:style w:type="character" w:customStyle="1" w:styleId="TematkomentarzaZnak">
    <w:name w:val="Temat komentarza Znak"/>
    <w:uiPriority w:val="99"/>
    <w:rsid w:val="00D15CBA"/>
    <w:rPr>
      <w:rFonts w:ascii="Times New Roman" w:hAnsi="Times New Roman"/>
      <w:b/>
      <w:sz w:val="20"/>
    </w:rPr>
  </w:style>
  <w:style w:type="paragraph" w:customStyle="1" w:styleId="Nagwek10">
    <w:name w:val="Nagłówek1"/>
    <w:basedOn w:val="Normalny"/>
    <w:next w:val="Tekstpodstawowy"/>
    <w:uiPriority w:val="99"/>
    <w:rsid w:val="00D15CBA"/>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Tekstpodstawowy">
    <w:name w:val="Body Text"/>
    <w:basedOn w:val="Normalny"/>
    <w:link w:val="TekstpodstawowyZnak1"/>
    <w:uiPriority w:val="99"/>
    <w:rsid w:val="00D15CBA"/>
    <w:pPr>
      <w:suppressAutoHyphens/>
      <w:spacing w:after="120" w:line="240" w:lineRule="auto"/>
    </w:pPr>
    <w:rPr>
      <w:rFonts w:ascii="Times New Roman" w:eastAsia="Calibri" w:hAnsi="Times New Roman" w:cs="Times New Roman"/>
      <w:sz w:val="24"/>
      <w:szCs w:val="24"/>
      <w:lang w:eastAsia="zh-CN"/>
    </w:rPr>
  </w:style>
  <w:style w:type="character" w:customStyle="1" w:styleId="TekstpodstawowyZnak1">
    <w:name w:val="Tekst podstawowy Znak1"/>
    <w:basedOn w:val="Domylnaczcionkaakapitu"/>
    <w:link w:val="Tekstpodstawowy"/>
    <w:uiPriority w:val="99"/>
    <w:rsid w:val="00D15CBA"/>
    <w:rPr>
      <w:rFonts w:ascii="Times New Roman" w:eastAsia="Calibri" w:hAnsi="Times New Roman" w:cs="Times New Roman"/>
      <w:sz w:val="24"/>
      <w:szCs w:val="24"/>
      <w:lang w:eastAsia="zh-CN"/>
    </w:rPr>
  </w:style>
  <w:style w:type="character" w:customStyle="1" w:styleId="BodyTextChar">
    <w:name w:val="Body Text Char"/>
    <w:basedOn w:val="Domylnaczcionkaakapitu"/>
    <w:uiPriority w:val="99"/>
    <w:locked/>
    <w:rsid w:val="00D15CBA"/>
    <w:rPr>
      <w:rFonts w:ascii="Times New Roman" w:hAnsi="Times New Roman" w:cs="Times New Roman"/>
      <w:sz w:val="24"/>
      <w:lang w:eastAsia="zh-CN"/>
    </w:rPr>
  </w:style>
  <w:style w:type="paragraph" w:styleId="Lista">
    <w:name w:val="List"/>
    <w:basedOn w:val="Tekstpodstawowy"/>
    <w:uiPriority w:val="99"/>
    <w:rsid w:val="00D15CBA"/>
    <w:rPr>
      <w:rFonts w:cs="Lohit Hindi"/>
    </w:rPr>
  </w:style>
  <w:style w:type="paragraph" w:styleId="Legenda">
    <w:name w:val="caption"/>
    <w:basedOn w:val="Normalny"/>
    <w:uiPriority w:val="99"/>
    <w:qFormat/>
    <w:rsid w:val="00D15CBA"/>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Indeks">
    <w:name w:val="Indeks"/>
    <w:basedOn w:val="Normalny"/>
    <w:uiPriority w:val="99"/>
    <w:rsid w:val="00D15CBA"/>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Tekstpodstawowy21">
    <w:name w:val="Tekst podstawowy 21"/>
    <w:basedOn w:val="Normalny"/>
    <w:uiPriority w:val="99"/>
    <w:rsid w:val="00D15CBA"/>
    <w:pPr>
      <w:suppressAutoHyphens/>
      <w:spacing w:after="120" w:line="480" w:lineRule="auto"/>
    </w:pPr>
    <w:rPr>
      <w:rFonts w:ascii="Times New Roman" w:eastAsia="Times New Roman" w:hAnsi="Times New Roman" w:cs="Times New Roman"/>
      <w:sz w:val="24"/>
      <w:szCs w:val="24"/>
      <w:lang w:eastAsia="zh-CN"/>
    </w:rPr>
  </w:style>
  <w:style w:type="paragraph" w:styleId="Akapitzlist">
    <w:name w:val="List Paragraph"/>
    <w:basedOn w:val="Normalny"/>
    <w:uiPriority w:val="99"/>
    <w:qFormat/>
    <w:rsid w:val="00D15CBA"/>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Tekstpodstawowy31">
    <w:name w:val="Tekst podstawowy 31"/>
    <w:basedOn w:val="Normalny"/>
    <w:uiPriority w:val="99"/>
    <w:rsid w:val="00D15CBA"/>
    <w:pPr>
      <w:suppressAutoHyphens/>
      <w:spacing w:after="120" w:line="240" w:lineRule="auto"/>
    </w:pPr>
    <w:rPr>
      <w:rFonts w:ascii="Times New Roman" w:eastAsia="Times New Roman" w:hAnsi="Times New Roman" w:cs="Times New Roman"/>
      <w:sz w:val="16"/>
      <w:szCs w:val="16"/>
      <w:lang w:eastAsia="zh-CN"/>
    </w:rPr>
  </w:style>
  <w:style w:type="paragraph" w:customStyle="1" w:styleId="Normalny1">
    <w:name w:val="Normalny1"/>
    <w:uiPriority w:val="99"/>
    <w:rsid w:val="00D15CBA"/>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kstkomentarza1">
    <w:name w:val="Tekst komentarza1"/>
    <w:basedOn w:val="Normalny"/>
    <w:uiPriority w:val="99"/>
    <w:rsid w:val="00D15CBA"/>
    <w:pPr>
      <w:suppressAutoHyphens/>
      <w:spacing w:after="0" w:line="240" w:lineRule="auto"/>
    </w:pPr>
    <w:rPr>
      <w:rFonts w:ascii="Times New Roman" w:eastAsia="Times New Roman" w:hAnsi="Times New Roman" w:cs="Times New Roman"/>
      <w:sz w:val="20"/>
      <w:szCs w:val="20"/>
      <w:lang w:eastAsia="zh-CN"/>
    </w:rPr>
  </w:style>
  <w:style w:type="paragraph" w:styleId="Tekstkomentarza">
    <w:name w:val="annotation text"/>
    <w:basedOn w:val="Normalny"/>
    <w:link w:val="TekstkomentarzaZnak1"/>
    <w:uiPriority w:val="99"/>
    <w:semiHidden/>
    <w:rsid w:val="00D15CBA"/>
    <w:pPr>
      <w:spacing w:after="0" w:line="240" w:lineRule="auto"/>
    </w:pPr>
    <w:rPr>
      <w:rFonts w:ascii="Times New Roman" w:eastAsia="Calibri"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D15CBA"/>
    <w:rPr>
      <w:rFonts w:ascii="Times New Roman" w:eastAsia="Calibri" w:hAnsi="Times New Roman" w:cs="Times New Roman"/>
      <w:sz w:val="20"/>
      <w:szCs w:val="20"/>
      <w:lang w:eastAsia="pl-PL"/>
    </w:rPr>
  </w:style>
  <w:style w:type="paragraph" w:styleId="Tematkomentarza">
    <w:name w:val="annotation subject"/>
    <w:basedOn w:val="Tekstkomentarza1"/>
    <w:next w:val="Tekstkomentarza1"/>
    <w:link w:val="TematkomentarzaZnak1"/>
    <w:uiPriority w:val="99"/>
    <w:rsid w:val="00D15CBA"/>
    <w:rPr>
      <w:rFonts w:eastAsia="Calibri"/>
      <w:b/>
      <w:bCs/>
    </w:rPr>
  </w:style>
  <w:style w:type="character" w:customStyle="1" w:styleId="TematkomentarzaZnak1">
    <w:name w:val="Temat komentarza Znak1"/>
    <w:basedOn w:val="TekstkomentarzaZnak1"/>
    <w:link w:val="Tematkomentarza"/>
    <w:uiPriority w:val="99"/>
    <w:rsid w:val="00D15CBA"/>
    <w:rPr>
      <w:b/>
      <w:bCs/>
      <w:lang w:eastAsia="zh-CN"/>
    </w:rPr>
  </w:style>
  <w:style w:type="paragraph" w:customStyle="1" w:styleId="Zawartoramki">
    <w:name w:val="Zawartość ramki"/>
    <w:basedOn w:val="Tekstpodstawowy"/>
    <w:uiPriority w:val="99"/>
    <w:rsid w:val="00D15CBA"/>
  </w:style>
  <w:style w:type="paragraph" w:customStyle="1" w:styleId="Zawartotabeli">
    <w:name w:val="Zawartość tabeli"/>
    <w:basedOn w:val="Normalny"/>
    <w:uiPriority w:val="99"/>
    <w:rsid w:val="00D15CB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Nagwektabeli">
    <w:name w:val="Nagłówek tabeli"/>
    <w:basedOn w:val="Zawartotabeli"/>
    <w:uiPriority w:val="99"/>
    <w:rsid w:val="00D15CBA"/>
    <w:pPr>
      <w:jc w:val="center"/>
    </w:pPr>
    <w:rPr>
      <w:b/>
      <w:bCs/>
    </w:rPr>
  </w:style>
  <w:style w:type="character" w:styleId="Odwoaniedokomentarza">
    <w:name w:val="annotation reference"/>
    <w:basedOn w:val="Domylnaczcionkaakapitu"/>
    <w:uiPriority w:val="99"/>
    <w:semiHidden/>
    <w:rsid w:val="00D15CBA"/>
    <w:rPr>
      <w:rFonts w:cs="Times New Roman"/>
      <w:sz w:val="16"/>
    </w:rPr>
  </w:style>
  <w:style w:type="paragraph" w:styleId="Tekstpodstawowy3">
    <w:name w:val="Body Text 3"/>
    <w:basedOn w:val="Normalny"/>
    <w:link w:val="Tekstpodstawowy3Znak1"/>
    <w:uiPriority w:val="99"/>
    <w:rsid w:val="00D15CBA"/>
    <w:pPr>
      <w:spacing w:after="120" w:line="240" w:lineRule="auto"/>
    </w:pPr>
    <w:rPr>
      <w:rFonts w:ascii="Times New Roman" w:eastAsia="Calibri" w:hAnsi="Times New Roman" w:cs="Times New Roman"/>
      <w:sz w:val="16"/>
      <w:szCs w:val="16"/>
      <w:lang w:eastAsia="pl-PL"/>
    </w:rPr>
  </w:style>
  <w:style w:type="character" w:customStyle="1" w:styleId="Tekstpodstawowy3Znak1">
    <w:name w:val="Tekst podstawowy 3 Znak1"/>
    <w:basedOn w:val="Domylnaczcionkaakapitu"/>
    <w:link w:val="Tekstpodstawowy3"/>
    <w:uiPriority w:val="99"/>
    <w:rsid w:val="00D15CBA"/>
    <w:rPr>
      <w:rFonts w:ascii="Times New Roman" w:eastAsia="Calibri" w:hAnsi="Times New Roman" w:cs="Times New Roman"/>
      <w:sz w:val="16"/>
      <w:szCs w:val="16"/>
      <w:lang w:eastAsia="pl-PL"/>
    </w:rPr>
  </w:style>
  <w:style w:type="character" w:customStyle="1" w:styleId="BodyText3Char">
    <w:name w:val="Body Text 3 Char"/>
    <w:basedOn w:val="Domylnaczcionkaakapitu"/>
    <w:uiPriority w:val="99"/>
    <w:locked/>
    <w:rsid w:val="00D15CBA"/>
    <w:rPr>
      <w:rFonts w:ascii="Times New Roman" w:hAnsi="Times New Roman" w:cs="Times New Roman"/>
      <w:sz w:val="16"/>
      <w:lang w:eastAsia="pl-PL"/>
    </w:rPr>
  </w:style>
  <w:style w:type="paragraph" w:customStyle="1" w:styleId="Default">
    <w:name w:val="Default"/>
    <w:uiPriority w:val="99"/>
    <w:rsid w:val="00D15CB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oprawka">
    <w:name w:val="Revision"/>
    <w:hidden/>
    <w:uiPriority w:val="99"/>
    <w:semiHidden/>
    <w:rsid w:val="00D15CBA"/>
    <w:pPr>
      <w:spacing w:after="0" w:line="240" w:lineRule="auto"/>
    </w:pPr>
    <w:rPr>
      <w:rFonts w:ascii="Times New Roman" w:eastAsia="Times New Roman" w:hAnsi="Times New Roman" w:cs="Times New Roman"/>
      <w:sz w:val="24"/>
      <w:szCs w:val="24"/>
      <w:lang w:eastAsia="zh-CN"/>
    </w:rPr>
  </w:style>
  <w:style w:type="paragraph" w:styleId="NormalnyWeb">
    <w:name w:val="Normal (Web)"/>
    <w:basedOn w:val="Normalny"/>
    <w:uiPriority w:val="99"/>
    <w:rsid w:val="00D15CBA"/>
    <w:pPr>
      <w:spacing w:before="100" w:beforeAutospacing="1" w:after="100" w:afterAutospacing="1" w:line="240" w:lineRule="auto"/>
    </w:pPr>
    <w:rPr>
      <w:rFonts w:ascii="Times New Roman" w:eastAsia="MS Mincho" w:hAnsi="Times New Roman" w:cs="Times New Roman"/>
      <w:sz w:val="24"/>
      <w:szCs w:val="24"/>
      <w:lang w:eastAsia="pl-PL"/>
    </w:rPr>
  </w:style>
  <w:style w:type="paragraph" w:customStyle="1" w:styleId="Akapitzlist1">
    <w:name w:val="Akapit z listą1"/>
    <w:basedOn w:val="Normalny"/>
    <w:uiPriority w:val="99"/>
    <w:rsid w:val="00D15CBA"/>
    <w:pPr>
      <w:spacing w:after="0" w:line="240" w:lineRule="auto"/>
      <w:ind w:left="720"/>
    </w:pPr>
    <w:rPr>
      <w:rFonts w:ascii="Times New Roman" w:eastAsia="Times New Roman" w:hAnsi="Times New Roman" w:cs="Times New Roman"/>
      <w:sz w:val="24"/>
      <w:szCs w:val="24"/>
      <w:lang w:eastAsia="pl-PL"/>
    </w:rPr>
  </w:style>
  <w:style w:type="paragraph" w:customStyle="1" w:styleId="Styl">
    <w:name w:val="Styl"/>
    <w:basedOn w:val="Normalny"/>
    <w:next w:val="Plandokumentu"/>
    <w:uiPriority w:val="99"/>
    <w:rsid w:val="00D15CBA"/>
    <w:pPr>
      <w:shd w:val="clear" w:color="auto" w:fill="000080"/>
      <w:spacing w:after="0" w:line="240" w:lineRule="auto"/>
    </w:pPr>
    <w:rPr>
      <w:rFonts w:ascii="Tahoma" w:eastAsia="Times New Roman" w:hAnsi="Tahoma" w:cs="Tahoma"/>
      <w:sz w:val="20"/>
      <w:szCs w:val="20"/>
      <w:lang w:eastAsia="pl-PL"/>
    </w:rPr>
  </w:style>
  <w:style w:type="paragraph" w:customStyle="1" w:styleId="Akapitzlist2">
    <w:name w:val="Akapit z listą2"/>
    <w:basedOn w:val="Normalny"/>
    <w:uiPriority w:val="99"/>
    <w:rsid w:val="00D15CBA"/>
    <w:pPr>
      <w:suppressAutoHyphens/>
      <w:spacing w:after="0" w:line="240" w:lineRule="auto"/>
      <w:ind w:left="720"/>
    </w:pPr>
    <w:rPr>
      <w:rFonts w:ascii="Times New Roman" w:eastAsia="Calibri" w:hAnsi="Times New Roman" w:cs="Times New Roman"/>
      <w:sz w:val="24"/>
      <w:szCs w:val="24"/>
      <w:lang w:eastAsia="zh-CN"/>
    </w:rPr>
  </w:style>
  <w:style w:type="paragraph" w:styleId="Tekstpodstawowy2">
    <w:name w:val="Body Text 2"/>
    <w:basedOn w:val="Normalny"/>
    <w:link w:val="Tekstpodstawowy2Znak1"/>
    <w:uiPriority w:val="99"/>
    <w:rsid w:val="00D15CBA"/>
    <w:pPr>
      <w:spacing w:after="120" w:line="480" w:lineRule="auto"/>
    </w:pPr>
    <w:rPr>
      <w:rFonts w:ascii="Times New Roman" w:eastAsia="Times New Roman" w:hAnsi="Times New Roman" w:cs="Times New Roman"/>
      <w:sz w:val="24"/>
      <w:szCs w:val="24"/>
    </w:rPr>
  </w:style>
  <w:style w:type="character" w:customStyle="1" w:styleId="Tekstpodstawowy2Znak1">
    <w:name w:val="Tekst podstawowy 2 Znak1"/>
    <w:basedOn w:val="Domylnaczcionkaakapitu"/>
    <w:link w:val="Tekstpodstawowy2"/>
    <w:uiPriority w:val="99"/>
    <w:rsid w:val="00D15CBA"/>
    <w:rPr>
      <w:rFonts w:ascii="Times New Roman" w:eastAsia="Times New Roman" w:hAnsi="Times New Roman" w:cs="Times New Roman"/>
      <w:sz w:val="24"/>
      <w:szCs w:val="24"/>
    </w:rPr>
  </w:style>
  <w:style w:type="table" w:styleId="Tabela-Siatka">
    <w:name w:val="Table Grid"/>
    <w:basedOn w:val="Standardowy"/>
    <w:uiPriority w:val="99"/>
    <w:rsid w:val="00D15CBA"/>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next w:val="Podtytu"/>
    <w:link w:val="TytuZnak"/>
    <w:uiPriority w:val="99"/>
    <w:qFormat/>
    <w:rsid w:val="00D15CBA"/>
    <w:pPr>
      <w:suppressAutoHyphens/>
      <w:spacing w:after="0" w:line="240" w:lineRule="auto"/>
      <w:jc w:val="center"/>
    </w:pPr>
    <w:rPr>
      <w:rFonts w:ascii="Arial" w:eastAsia="Times New Roman" w:hAnsi="Arial" w:cs="Times New Roman"/>
      <w:b/>
      <w:bCs/>
      <w:sz w:val="20"/>
      <w:szCs w:val="20"/>
      <w:u w:val="single"/>
      <w:lang w:eastAsia="ar-SA"/>
    </w:rPr>
  </w:style>
  <w:style w:type="character" w:customStyle="1" w:styleId="TytuZnak">
    <w:name w:val="Tytuł Znak"/>
    <w:basedOn w:val="Domylnaczcionkaakapitu"/>
    <w:link w:val="Tytu"/>
    <w:uiPriority w:val="99"/>
    <w:rsid w:val="00D15CBA"/>
    <w:rPr>
      <w:rFonts w:ascii="Arial" w:eastAsia="Times New Roman" w:hAnsi="Arial" w:cs="Times New Roman"/>
      <w:b/>
      <w:bCs/>
      <w:sz w:val="20"/>
      <w:szCs w:val="20"/>
      <w:u w:val="single"/>
      <w:lang w:eastAsia="ar-SA"/>
    </w:rPr>
  </w:style>
  <w:style w:type="paragraph" w:styleId="Podtytu">
    <w:name w:val="Subtitle"/>
    <w:basedOn w:val="Normalny"/>
    <w:next w:val="Normalny"/>
    <w:link w:val="PodtytuZnak"/>
    <w:uiPriority w:val="99"/>
    <w:qFormat/>
    <w:rsid w:val="00D15CBA"/>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99"/>
    <w:rsid w:val="00D15CBA"/>
    <w:rPr>
      <w:rFonts w:ascii="Cambria" w:eastAsia="Times New Roman" w:hAnsi="Cambria" w:cs="Times New Roman"/>
      <w:sz w:val="24"/>
      <w:szCs w:val="24"/>
      <w:lang w:eastAsia="pl-PL"/>
    </w:rPr>
  </w:style>
  <w:style w:type="paragraph" w:customStyle="1" w:styleId="CMSHeadL7">
    <w:name w:val="CMS Head L7"/>
    <w:basedOn w:val="Normalny"/>
    <w:uiPriority w:val="99"/>
    <w:rsid w:val="00D15CBA"/>
    <w:pPr>
      <w:numPr>
        <w:ilvl w:val="6"/>
        <w:numId w:val="33"/>
      </w:numPr>
      <w:spacing w:after="240" w:line="240" w:lineRule="auto"/>
      <w:outlineLvl w:val="6"/>
    </w:pPr>
    <w:rPr>
      <w:rFonts w:ascii="Times New Roman" w:eastAsia="Times New Roman" w:hAnsi="Times New Roman" w:cs="Times New Roman"/>
      <w:szCs w:val="24"/>
      <w:lang w:val="en-GB"/>
    </w:rPr>
  </w:style>
  <w:style w:type="paragraph" w:customStyle="1" w:styleId="Text">
    <w:name w:val="Text"/>
    <w:basedOn w:val="Normalny"/>
    <w:uiPriority w:val="99"/>
    <w:rsid w:val="00D15CBA"/>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D15CBA"/>
    <w:pPr>
      <w:spacing w:after="0" w:line="240" w:lineRule="auto"/>
    </w:pPr>
    <w:rPr>
      <w:rFonts w:ascii="Times New Roman" w:eastAsia="Times New Roman" w:hAnsi="Times New Roman" w:cs="Times New Roman"/>
      <w:sz w:val="20"/>
      <w:szCs w:val="20"/>
      <w:lang w:val="en-GB"/>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15CBA"/>
    <w:rPr>
      <w:rFonts w:ascii="Times New Roman" w:eastAsia="Times New Roman" w:hAnsi="Times New Roman" w:cs="Times New Roman"/>
      <w:sz w:val="20"/>
      <w:szCs w:val="20"/>
      <w:lang w:val="en-GB"/>
    </w:rPr>
  </w:style>
  <w:style w:type="character" w:customStyle="1" w:styleId="FootnoteTextChar">
    <w:name w:val="Footnote Text Char"/>
    <w:aliases w:val="Podrozdział Char,Footnote Char,Podrozdzia3 Char,-E Fuﬂnotentext Char,Fuﬂnotentext Ursprung Char,Fußnotentext Ursprung Char,-E Fußnotentext Char,Fußnote Char,Footnote text Char,Tekst przypisu Znak Znak Znak Znak Char"/>
    <w:basedOn w:val="Domylnaczcionkaakapitu"/>
    <w:uiPriority w:val="99"/>
    <w:semiHidden/>
    <w:locked/>
    <w:rsid w:val="00D15CBA"/>
    <w:rPr>
      <w:rFonts w:cs="Times New Roman"/>
      <w:sz w:val="20"/>
      <w:szCs w:val="20"/>
      <w:lang w:eastAsia="en-US"/>
    </w:rPr>
  </w:style>
  <w:style w:type="character" w:styleId="Odwoanieprzypisudolnego">
    <w:name w:val="footnote reference"/>
    <w:basedOn w:val="Domylnaczcionkaakapitu"/>
    <w:uiPriority w:val="99"/>
    <w:rsid w:val="00D15CBA"/>
    <w:rPr>
      <w:rFonts w:cs="Times New Roman"/>
      <w:vertAlign w:val="superscript"/>
    </w:rPr>
  </w:style>
  <w:style w:type="paragraph" w:customStyle="1" w:styleId="Normalny2">
    <w:name w:val="Normalny2"/>
    <w:uiPriority w:val="99"/>
    <w:rsid w:val="00D15CBA"/>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Plandokumentu">
    <w:name w:val="Document Map"/>
    <w:basedOn w:val="Normalny"/>
    <w:link w:val="PlandokumentuZnak"/>
    <w:uiPriority w:val="99"/>
    <w:semiHidden/>
    <w:rsid w:val="00D15CBA"/>
    <w:pPr>
      <w:spacing w:after="0" w:line="240" w:lineRule="auto"/>
    </w:pPr>
    <w:rPr>
      <w:rFonts w:ascii="Tahoma" w:eastAsia="Calibri" w:hAnsi="Tahoma" w:cs="Tahoma"/>
      <w:sz w:val="16"/>
      <w:szCs w:val="16"/>
    </w:rPr>
  </w:style>
  <w:style w:type="character" w:customStyle="1" w:styleId="PlandokumentuZnak">
    <w:name w:val="Plan dokumentu Znak"/>
    <w:basedOn w:val="Domylnaczcionkaakapitu"/>
    <w:link w:val="Plandokumentu"/>
    <w:uiPriority w:val="99"/>
    <w:semiHidden/>
    <w:rsid w:val="00D15CBA"/>
    <w:rPr>
      <w:rFonts w:ascii="Tahoma" w:eastAsia="Calibri" w:hAnsi="Tahoma" w:cs="Tahoma"/>
      <w:sz w:val="16"/>
      <w:szCs w:val="16"/>
    </w:rPr>
  </w:style>
  <w:style w:type="character" w:styleId="UyteHipercze">
    <w:name w:val="FollowedHyperlink"/>
    <w:basedOn w:val="Domylnaczcionkaakapitu"/>
    <w:uiPriority w:val="99"/>
    <w:semiHidden/>
    <w:rsid w:val="00D15CBA"/>
    <w:rPr>
      <w:rFonts w:cs="Times New Roman"/>
      <w:color w:val="800080"/>
      <w:u w:val="single"/>
    </w:rPr>
  </w:style>
  <w:style w:type="paragraph" w:customStyle="1" w:styleId="font5">
    <w:name w:val="font5"/>
    <w:basedOn w:val="Normalny"/>
    <w:uiPriority w:val="99"/>
    <w:rsid w:val="00D15CBA"/>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6">
    <w:name w:val="font6"/>
    <w:basedOn w:val="Normalny"/>
    <w:uiPriority w:val="99"/>
    <w:rsid w:val="00D15CBA"/>
    <w:pPr>
      <w:spacing w:before="100" w:beforeAutospacing="1" w:after="100" w:afterAutospacing="1" w:line="240" w:lineRule="auto"/>
    </w:pPr>
    <w:rPr>
      <w:rFonts w:ascii="Calibri" w:eastAsia="Times New Roman" w:hAnsi="Calibri" w:cs="Times New Roman"/>
      <w:b/>
      <w:bCs/>
      <w:sz w:val="24"/>
      <w:szCs w:val="24"/>
      <w:lang w:eastAsia="pl-PL"/>
    </w:rPr>
  </w:style>
  <w:style w:type="paragraph" w:customStyle="1" w:styleId="font7">
    <w:name w:val="font7"/>
    <w:basedOn w:val="Normalny"/>
    <w:uiPriority w:val="99"/>
    <w:rsid w:val="00D15CBA"/>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font8">
    <w:name w:val="font8"/>
    <w:basedOn w:val="Normalny"/>
    <w:uiPriority w:val="99"/>
    <w:rsid w:val="00D15CBA"/>
    <w:pPr>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font9">
    <w:name w:val="font9"/>
    <w:basedOn w:val="Normalny"/>
    <w:uiPriority w:val="99"/>
    <w:rsid w:val="00D15CBA"/>
    <w:pPr>
      <w:spacing w:before="100" w:beforeAutospacing="1" w:after="100" w:afterAutospacing="1" w:line="240" w:lineRule="auto"/>
    </w:pPr>
    <w:rPr>
      <w:rFonts w:ascii="Calibri" w:eastAsia="Times New Roman" w:hAnsi="Calibri" w:cs="Times New Roman"/>
      <w:b/>
      <w:bCs/>
      <w:sz w:val="28"/>
      <w:szCs w:val="28"/>
      <w:lang w:eastAsia="pl-PL"/>
    </w:rPr>
  </w:style>
  <w:style w:type="paragraph" w:customStyle="1" w:styleId="font10">
    <w:name w:val="font10"/>
    <w:basedOn w:val="Normalny"/>
    <w:uiPriority w:val="99"/>
    <w:rsid w:val="00D15CBA"/>
    <w:pPr>
      <w:spacing w:before="100" w:beforeAutospacing="1" w:after="100" w:afterAutospacing="1" w:line="240" w:lineRule="auto"/>
    </w:pPr>
    <w:rPr>
      <w:rFonts w:ascii="Calibri" w:eastAsia="Times New Roman" w:hAnsi="Calibri" w:cs="Times New Roman"/>
      <w:b/>
      <w:bCs/>
      <w:lang w:eastAsia="pl-PL"/>
    </w:rPr>
  </w:style>
  <w:style w:type="paragraph" w:customStyle="1" w:styleId="font11">
    <w:name w:val="font11"/>
    <w:basedOn w:val="Normalny"/>
    <w:uiPriority w:val="99"/>
    <w:rsid w:val="00D15CBA"/>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font12">
    <w:name w:val="font12"/>
    <w:basedOn w:val="Normalny"/>
    <w:uiPriority w:val="99"/>
    <w:rsid w:val="00D15CBA"/>
    <w:pPr>
      <w:spacing w:before="100" w:beforeAutospacing="1" w:after="100" w:afterAutospacing="1" w:line="240" w:lineRule="auto"/>
    </w:pPr>
    <w:rPr>
      <w:rFonts w:ascii="Calibri" w:eastAsia="Times New Roman" w:hAnsi="Calibri" w:cs="Times New Roman"/>
      <w:color w:val="000000"/>
      <w:sz w:val="24"/>
      <w:szCs w:val="24"/>
      <w:u w:val="single"/>
      <w:lang w:eastAsia="pl-PL"/>
    </w:rPr>
  </w:style>
  <w:style w:type="paragraph" w:customStyle="1" w:styleId="font13">
    <w:name w:val="font13"/>
    <w:basedOn w:val="Normalny"/>
    <w:uiPriority w:val="99"/>
    <w:rsid w:val="00D15CBA"/>
    <w:pPr>
      <w:spacing w:before="100" w:beforeAutospacing="1" w:after="100" w:afterAutospacing="1" w:line="240" w:lineRule="auto"/>
    </w:pPr>
    <w:rPr>
      <w:rFonts w:ascii="Calibri" w:eastAsia="Times New Roman" w:hAnsi="Calibri" w:cs="Times New Roman"/>
      <w:sz w:val="14"/>
      <w:szCs w:val="14"/>
      <w:lang w:eastAsia="pl-PL"/>
    </w:rPr>
  </w:style>
  <w:style w:type="paragraph" w:customStyle="1" w:styleId="font14">
    <w:name w:val="font14"/>
    <w:basedOn w:val="Normalny"/>
    <w:uiPriority w:val="99"/>
    <w:rsid w:val="00D15CBA"/>
    <w:pPr>
      <w:spacing w:before="100" w:beforeAutospacing="1" w:after="100" w:afterAutospacing="1" w:line="240" w:lineRule="auto"/>
    </w:pPr>
    <w:rPr>
      <w:rFonts w:ascii="Calibri" w:eastAsia="Times New Roman" w:hAnsi="Calibri" w:cs="Times New Roman"/>
      <w:i/>
      <w:iCs/>
      <w:sz w:val="24"/>
      <w:szCs w:val="24"/>
      <w:lang w:eastAsia="pl-PL"/>
    </w:rPr>
  </w:style>
  <w:style w:type="paragraph" w:customStyle="1" w:styleId="xl65">
    <w:name w:val="xl65"/>
    <w:basedOn w:val="Normalny"/>
    <w:uiPriority w:val="99"/>
    <w:rsid w:val="00D15CBA"/>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6">
    <w:name w:val="xl66"/>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67">
    <w:name w:val="xl67"/>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68">
    <w:name w:val="xl68"/>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69">
    <w:name w:val="xl69"/>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70">
    <w:name w:val="xl70"/>
    <w:basedOn w:val="Normalny"/>
    <w:uiPriority w:val="99"/>
    <w:rsid w:val="00D15CBA"/>
    <w:pPr>
      <w:pBdr>
        <w:top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1">
    <w:name w:val="xl71"/>
    <w:basedOn w:val="Normalny"/>
    <w:uiPriority w:val="99"/>
    <w:rsid w:val="00D15CBA"/>
    <w:pPr>
      <w:pBdr>
        <w:bottom w:val="single" w:sz="8"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72">
    <w:name w:val="xl72"/>
    <w:basedOn w:val="Normalny"/>
    <w:uiPriority w:val="99"/>
    <w:rsid w:val="00D15CBA"/>
    <w:pPr>
      <w:pBdr>
        <w:bottom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3">
    <w:name w:val="xl73"/>
    <w:basedOn w:val="Normalny"/>
    <w:uiPriority w:val="99"/>
    <w:rsid w:val="00D15CBA"/>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74">
    <w:name w:val="xl74"/>
    <w:basedOn w:val="Normalny"/>
    <w:uiPriority w:val="99"/>
    <w:rsid w:val="00D15CBA"/>
    <w:pP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75">
    <w:name w:val="xl75"/>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76">
    <w:name w:val="xl76"/>
    <w:basedOn w:val="Normalny"/>
    <w:uiPriority w:val="99"/>
    <w:rsid w:val="00D15CBA"/>
    <w:pP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7">
    <w:name w:val="xl77"/>
    <w:basedOn w:val="Normalny"/>
    <w:uiPriority w:val="99"/>
    <w:rsid w:val="00D15CBA"/>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8">
    <w:name w:val="xl78"/>
    <w:basedOn w:val="Normalny"/>
    <w:uiPriority w:val="99"/>
    <w:rsid w:val="00D15CBA"/>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79">
    <w:name w:val="xl79"/>
    <w:basedOn w:val="Normalny"/>
    <w:uiPriority w:val="99"/>
    <w:rsid w:val="00D15CBA"/>
    <w:pPr>
      <w:pBdr>
        <w:top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0">
    <w:name w:val="xl80"/>
    <w:basedOn w:val="Normalny"/>
    <w:uiPriority w:val="99"/>
    <w:rsid w:val="00D15CBA"/>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1">
    <w:name w:val="xl81"/>
    <w:basedOn w:val="Normalny"/>
    <w:uiPriority w:val="99"/>
    <w:rsid w:val="00D15CBA"/>
    <w:pPr>
      <w:pBdr>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2">
    <w:name w:val="xl82"/>
    <w:basedOn w:val="Normalny"/>
    <w:uiPriority w:val="99"/>
    <w:rsid w:val="00D15CBA"/>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3">
    <w:name w:val="xl83"/>
    <w:basedOn w:val="Normalny"/>
    <w:uiPriority w:val="99"/>
    <w:rsid w:val="00D15CBA"/>
    <w:pPr>
      <w:pBdr>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4">
    <w:name w:val="xl84"/>
    <w:basedOn w:val="Normalny"/>
    <w:uiPriority w:val="99"/>
    <w:rsid w:val="00D15CBA"/>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5">
    <w:name w:val="xl85"/>
    <w:basedOn w:val="Normalny"/>
    <w:uiPriority w:val="99"/>
    <w:rsid w:val="00D15CBA"/>
    <w:pP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86">
    <w:name w:val="xl86"/>
    <w:basedOn w:val="Normalny"/>
    <w:uiPriority w:val="99"/>
    <w:rsid w:val="00D15CBA"/>
    <w:pP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7">
    <w:name w:val="xl87"/>
    <w:basedOn w:val="Normalny"/>
    <w:uiPriority w:val="99"/>
    <w:rsid w:val="00D15CBA"/>
    <w:pPr>
      <w:pBdr>
        <w:top w:val="single" w:sz="4" w:space="0" w:color="auto"/>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8">
    <w:name w:val="xl88"/>
    <w:basedOn w:val="Normalny"/>
    <w:uiPriority w:val="99"/>
    <w:rsid w:val="00D15CBA"/>
    <w:pPr>
      <w:pBdr>
        <w:top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89">
    <w:name w:val="xl89"/>
    <w:basedOn w:val="Normalny"/>
    <w:uiPriority w:val="99"/>
    <w:rsid w:val="00D15CBA"/>
    <w:pPr>
      <w:pBdr>
        <w:top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90">
    <w:name w:val="xl90"/>
    <w:basedOn w:val="Normalny"/>
    <w:uiPriority w:val="99"/>
    <w:rsid w:val="00D15CBA"/>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1">
    <w:name w:val="xl91"/>
    <w:basedOn w:val="Normalny"/>
    <w:uiPriority w:val="99"/>
    <w:rsid w:val="00D15CBA"/>
    <w:pPr>
      <w:pBdr>
        <w:top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2">
    <w:name w:val="xl92"/>
    <w:basedOn w:val="Normalny"/>
    <w:uiPriority w:val="99"/>
    <w:rsid w:val="00D15CBA"/>
    <w:pPr>
      <w:pBdr>
        <w:left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3">
    <w:name w:val="xl93"/>
    <w:basedOn w:val="Normalny"/>
    <w:uiPriority w:val="99"/>
    <w:rsid w:val="00D15CBA"/>
    <w:pP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4">
    <w:name w:val="xl94"/>
    <w:basedOn w:val="Normalny"/>
    <w:uiPriority w:val="99"/>
    <w:rsid w:val="00D15CBA"/>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5">
    <w:name w:val="xl95"/>
    <w:basedOn w:val="Normalny"/>
    <w:uiPriority w:val="99"/>
    <w:rsid w:val="00D15CBA"/>
    <w:pPr>
      <w:pBdr>
        <w:bottom w:val="single" w:sz="4"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96">
    <w:name w:val="xl96"/>
    <w:basedOn w:val="Normalny"/>
    <w:uiPriority w:val="99"/>
    <w:rsid w:val="00D15CBA"/>
    <w:pPr>
      <w:pBdr>
        <w:bottom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97">
    <w:name w:val="xl97"/>
    <w:basedOn w:val="Normalny"/>
    <w:uiPriority w:val="99"/>
    <w:rsid w:val="00D15CBA"/>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98">
    <w:name w:val="xl98"/>
    <w:basedOn w:val="Normalny"/>
    <w:uiPriority w:val="99"/>
    <w:rsid w:val="00D15CBA"/>
    <w:pPr>
      <w:pBdr>
        <w:bottom w:val="single" w:sz="4" w:space="0" w:color="auto"/>
      </w:pBdr>
      <w:shd w:val="clear" w:color="000000" w:fill="FFFFFF"/>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99">
    <w:name w:val="xl99"/>
    <w:basedOn w:val="Normalny"/>
    <w:uiPriority w:val="99"/>
    <w:rsid w:val="00D15CBA"/>
    <w:pPr>
      <w:pBdr>
        <w:bottom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0">
    <w:name w:val="xl100"/>
    <w:basedOn w:val="Normalny"/>
    <w:uiPriority w:val="99"/>
    <w:rsid w:val="00D15CBA"/>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01">
    <w:name w:val="xl101"/>
    <w:basedOn w:val="Normalny"/>
    <w:uiPriority w:val="99"/>
    <w:rsid w:val="00D15CBA"/>
    <w:pPr>
      <w:pBdr>
        <w:bottom w:val="single" w:sz="8" w:space="0" w:color="auto"/>
      </w:pBdr>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02">
    <w:name w:val="xl102"/>
    <w:basedOn w:val="Normalny"/>
    <w:uiPriority w:val="99"/>
    <w:rsid w:val="00D15CBA"/>
    <w:pPr>
      <w:pBdr>
        <w:bottom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03">
    <w:name w:val="xl103"/>
    <w:basedOn w:val="Normalny"/>
    <w:uiPriority w:val="99"/>
    <w:rsid w:val="00D15CBA"/>
    <w:pPr>
      <w:pBdr>
        <w:top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4">
    <w:name w:val="xl104"/>
    <w:basedOn w:val="Normalny"/>
    <w:uiPriority w:val="99"/>
    <w:rsid w:val="00D15CBA"/>
    <w:pPr>
      <w:pBdr>
        <w:top w:val="single" w:sz="8"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05">
    <w:name w:val="xl105"/>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06">
    <w:name w:val="xl106"/>
    <w:basedOn w:val="Normalny"/>
    <w:uiPriority w:val="99"/>
    <w:rsid w:val="00D15CBA"/>
    <w:pPr>
      <w:pBdr>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07">
    <w:name w:val="xl107"/>
    <w:basedOn w:val="Normalny"/>
    <w:uiPriority w:val="99"/>
    <w:rsid w:val="00D15CBA"/>
    <w:pPr>
      <w:pBdr>
        <w:top w:val="single" w:sz="4" w:space="0" w:color="auto"/>
        <w:left w:val="single" w:sz="12"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8">
    <w:name w:val="xl108"/>
    <w:basedOn w:val="Normalny"/>
    <w:uiPriority w:val="99"/>
    <w:rsid w:val="00D15CBA"/>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09">
    <w:name w:val="xl109"/>
    <w:basedOn w:val="Normalny"/>
    <w:uiPriority w:val="99"/>
    <w:rsid w:val="00D15CBA"/>
    <w:pPr>
      <w:pBdr>
        <w:top w:val="single" w:sz="4" w:space="0" w:color="auto"/>
        <w:bottom w:val="single" w:sz="4"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0">
    <w:name w:val="xl110"/>
    <w:basedOn w:val="Normalny"/>
    <w:uiPriority w:val="99"/>
    <w:rsid w:val="00D15CBA"/>
    <w:pPr>
      <w:pBdr>
        <w:top w:val="single" w:sz="4"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1">
    <w:name w:val="xl111"/>
    <w:basedOn w:val="Normalny"/>
    <w:uiPriority w:val="99"/>
    <w:rsid w:val="00D15CBA"/>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2">
    <w:name w:val="xl112"/>
    <w:basedOn w:val="Normalny"/>
    <w:uiPriority w:val="99"/>
    <w:rsid w:val="00D15CBA"/>
    <w:pPr>
      <w:pBdr>
        <w:top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3">
    <w:name w:val="xl113"/>
    <w:basedOn w:val="Normalny"/>
    <w:uiPriority w:val="99"/>
    <w:rsid w:val="00D15CBA"/>
    <w:pPr>
      <w:pBdr>
        <w:top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4">
    <w:name w:val="xl114"/>
    <w:basedOn w:val="Normalny"/>
    <w:uiPriority w:val="99"/>
    <w:rsid w:val="00D15CBA"/>
    <w:pPr>
      <w:pBdr>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5">
    <w:name w:val="xl115"/>
    <w:basedOn w:val="Normalny"/>
    <w:uiPriority w:val="99"/>
    <w:rsid w:val="00D15CBA"/>
    <w:pPr>
      <w:pBdr>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6">
    <w:name w:val="xl116"/>
    <w:basedOn w:val="Normalny"/>
    <w:uiPriority w:val="99"/>
    <w:rsid w:val="00D15CBA"/>
    <w:pP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17">
    <w:name w:val="xl117"/>
    <w:basedOn w:val="Normalny"/>
    <w:uiPriority w:val="99"/>
    <w:rsid w:val="00D15CBA"/>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18">
    <w:name w:val="xl118"/>
    <w:basedOn w:val="Normalny"/>
    <w:uiPriority w:val="99"/>
    <w:rsid w:val="00D15CBA"/>
    <w:pP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19">
    <w:name w:val="xl119"/>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20">
    <w:name w:val="xl120"/>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21">
    <w:name w:val="xl121"/>
    <w:basedOn w:val="Normalny"/>
    <w:uiPriority w:val="99"/>
    <w:rsid w:val="00D15CBA"/>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22">
    <w:name w:val="xl122"/>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23">
    <w:name w:val="xl123"/>
    <w:basedOn w:val="Normalny"/>
    <w:uiPriority w:val="99"/>
    <w:rsid w:val="00D15CBA"/>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4">
    <w:name w:val="xl124"/>
    <w:basedOn w:val="Normalny"/>
    <w:uiPriority w:val="99"/>
    <w:rsid w:val="00D15CBA"/>
    <w:pPr>
      <w:pBdr>
        <w:left w:val="single" w:sz="12" w:space="0" w:color="auto"/>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5">
    <w:name w:val="xl125"/>
    <w:basedOn w:val="Normalny"/>
    <w:uiPriority w:val="99"/>
    <w:rsid w:val="00D15CBA"/>
    <w:pPr>
      <w:pBdr>
        <w:bottom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6">
    <w:name w:val="xl126"/>
    <w:basedOn w:val="Normalny"/>
    <w:uiPriority w:val="99"/>
    <w:rsid w:val="00D15CBA"/>
    <w:pPr>
      <w:pBdr>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27">
    <w:name w:val="xl127"/>
    <w:basedOn w:val="Normalny"/>
    <w:uiPriority w:val="99"/>
    <w:rsid w:val="00D15CBA"/>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28">
    <w:name w:val="xl128"/>
    <w:basedOn w:val="Normalny"/>
    <w:uiPriority w:val="99"/>
    <w:rsid w:val="00D15CBA"/>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29">
    <w:name w:val="xl129"/>
    <w:basedOn w:val="Normalny"/>
    <w:uiPriority w:val="99"/>
    <w:rsid w:val="00D15CBA"/>
    <w:pPr>
      <w:pBdr>
        <w:left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30">
    <w:name w:val="xl130"/>
    <w:basedOn w:val="Normalny"/>
    <w:uiPriority w:val="99"/>
    <w:rsid w:val="00D15CBA"/>
    <w:pPr>
      <w:pBdr>
        <w:lef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1">
    <w:name w:val="xl131"/>
    <w:basedOn w:val="Normalny"/>
    <w:uiPriority w:val="99"/>
    <w:rsid w:val="00D15CBA"/>
    <w:pPr>
      <w:pBdr>
        <w:top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2">
    <w:name w:val="xl132"/>
    <w:basedOn w:val="Normalny"/>
    <w:uiPriority w:val="99"/>
    <w:rsid w:val="00D15CBA"/>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33">
    <w:name w:val="xl133"/>
    <w:basedOn w:val="Normalny"/>
    <w:uiPriority w:val="99"/>
    <w:rsid w:val="00D15CBA"/>
    <w:pPr>
      <w:pBdr>
        <w:left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34">
    <w:name w:val="xl134"/>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35">
    <w:name w:val="xl135"/>
    <w:basedOn w:val="Normalny"/>
    <w:uiPriority w:val="99"/>
    <w:rsid w:val="00D15CBA"/>
    <w:pPr>
      <w:pBdr>
        <w:lef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6">
    <w:name w:val="xl136"/>
    <w:basedOn w:val="Normalny"/>
    <w:uiPriority w:val="99"/>
    <w:rsid w:val="00D15CBA"/>
    <w:pPr>
      <w:pBdr>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37">
    <w:name w:val="xl137"/>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38">
    <w:name w:val="xl138"/>
    <w:basedOn w:val="Normalny"/>
    <w:uiPriority w:val="99"/>
    <w:rsid w:val="00D15CBA"/>
    <w:pP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39">
    <w:name w:val="xl139"/>
    <w:basedOn w:val="Normalny"/>
    <w:uiPriority w:val="99"/>
    <w:rsid w:val="00D15CBA"/>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0">
    <w:name w:val="xl140"/>
    <w:basedOn w:val="Normalny"/>
    <w:uiPriority w:val="99"/>
    <w:rsid w:val="00D15CBA"/>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1">
    <w:name w:val="xl141"/>
    <w:basedOn w:val="Normalny"/>
    <w:uiPriority w:val="99"/>
    <w:rsid w:val="00D15CBA"/>
    <w:pP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42">
    <w:name w:val="xl142"/>
    <w:basedOn w:val="Normalny"/>
    <w:uiPriority w:val="99"/>
    <w:rsid w:val="00D15CBA"/>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43">
    <w:name w:val="xl143"/>
    <w:basedOn w:val="Normalny"/>
    <w:uiPriority w:val="99"/>
    <w:rsid w:val="00D15CBA"/>
    <w:pPr>
      <w:pBdr>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144">
    <w:name w:val="xl144"/>
    <w:basedOn w:val="Normalny"/>
    <w:uiPriority w:val="99"/>
    <w:rsid w:val="00D15CBA"/>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145">
    <w:name w:val="xl145"/>
    <w:basedOn w:val="Normalny"/>
    <w:uiPriority w:val="99"/>
    <w:rsid w:val="00D15CBA"/>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46">
    <w:name w:val="xl146"/>
    <w:basedOn w:val="Normalny"/>
    <w:uiPriority w:val="99"/>
    <w:rsid w:val="00D15CBA"/>
    <w:pPr>
      <w:pBdr>
        <w:left w:val="single" w:sz="12"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47">
    <w:name w:val="xl147"/>
    <w:basedOn w:val="Normalny"/>
    <w:uiPriority w:val="99"/>
    <w:rsid w:val="00D15CBA"/>
    <w:pPr>
      <w:pBdr>
        <w:right w:val="single" w:sz="12"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148">
    <w:name w:val="xl148"/>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b/>
      <w:bCs/>
      <w:sz w:val="18"/>
      <w:szCs w:val="18"/>
      <w:lang w:eastAsia="pl-PL"/>
    </w:rPr>
  </w:style>
  <w:style w:type="paragraph" w:customStyle="1" w:styleId="xl149">
    <w:name w:val="xl149"/>
    <w:basedOn w:val="Normalny"/>
    <w:uiPriority w:val="99"/>
    <w:rsid w:val="00D15CBA"/>
    <w:pPr>
      <w:pBdr>
        <w:lef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150">
    <w:name w:val="xl150"/>
    <w:basedOn w:val="Normalny"/>
    <w:uiPriority w:val="99"/>
    <w:rsid w:val="00D15CBA"/>
    <w:pPr>
      <w:pBdr>
        <w:righ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151">
    <w:name w:val="xl151"/>
    <w:basedOn w:val="Normalny"/>
    <w:uiPriority w:val="99"/>
    <w:rsid w:val="00D15CBA"/>
    <w:pPr>
      <w:pBdr>
        <w:right w:val="single" w:sz="12"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52">
    <w:name w:val="xl152"/>
    <w:basedOn w:val="Normalny"/>
    <w:uiPriority w:val="99"/>
    <w:rsid w:val="00D15CBA"/>
    <w:pPr>
      <w:pBdr>
        <w:top w:val="single" w:sz="4" w:space="0" w:color="auto"/>
        <w:bottom w:val="single" w:sz="4"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3">
    <w:name w:val="xl153"/>
    <w:basedOn w:val="Normalny"/>
    <w:uiPriority w:val="99"/>
    <w:rsid w:val="00D15CBA"/>
    <w:pPr>
      <w:pBdr>
        <w:left w:val="single" w:sz="12" w:space="0" w:color="auto"/>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4">
    <w:name w:val="xl154"/>
    <w:basedOn w:val="Normalny"/>
    <w:uiPriority w:val="99"/>
    <w:rsid w:val="00D15CBA"/>
    <w:pPr>
      <w:pBdr>
        <w:bottom w:val="single" w:sz="8"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5">
    <w:name w:val="xl155"/>
    <w:basedOn w:val="Normalny"/>
    <w:uiPriority w:val="99"/>
    <w:rsid w:val="00D15CBA"/>
    <w:pPr>
      <w:pBdr>
        <w:bottom w:val="single" w:sz="8" w:space="0" w:color="auto"/>
        <w:right w:val="single" w:sz="12"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6">
    <w:name w:val="xl156"/>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157">
    <w:name w:val="xl157"/>
    <w:basedOn w:val="Normalny"/>
    <w:uiPriority w:val="99"/>
    <w:rsid w:val="00D15CBA"/>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58">
    <w:name w:val="xl158"/>
    <w:basedOn w:val="Normalny"/>
    <w:uiPriority w:val="99"/>
    <w:rsid w:val="00D15CBA"/>
    <w:pPr>
      <w:pBdr>
        <w:top w:val="single" w:sz="4" w:space="0" w:color="auto"/>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59">
    <w:name w:val="xl159"/>
    <w:basedOn w:val="Normalny"/>
    <w:uiPriority w:val="99"/>
    <w:rsid w:val="00D15CBA"/>
    <w:pPr>
      <w:pBdr>
        <w:right w:val="single" w:sz="4"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60">
    <w:name w:val="xl160"/>
    <w:basedOn w:val="Normalny"/>
    <w:uiPriority w:val="99"/>
    <w:rsid w:val="00D15CBA"/>
    <w:pPr>
      <w:shd w:val="clear" w:color="000000"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1">
    <w:name w:val="xl161"/>
    <w:basedOn w:val="Normalny"/>
    <w:uiPriority w:val="99"/>
    <w:rsid w:val="00D15CBA"/>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lang w:eastAsia="pl-PL"/>
    </w:rPr>
  </w:style>
  <w:style w:type="paragraph" w:customStyle="1" w:styleId="xl162">
    <w:name w:val="xl162"/>
    <w:basedOn w:val="Normalny"/>
    <w:uiPriority w:val="99"/>
    <w:rsid w:val="00D15CBA"/>
    <w:pPr>
      <w:pBdr>
        <w:left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3">
    <w:name w:val="xl163"/>
    <w:basedOn w:val="Normalny"/>
    <w:uiPriority w:val="99"/>
    <w:rsid w:val="00D15CBA"/>
    <w:pPr>
      <w:pBdr>
        <w:right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4">
    <w:name w:val="xl164"/>
    <w:basedOn w:val="Normalny"/>
    <w:uiPriority w:val="99"/>
    <w:rsid w:val="00D15CBA"/>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65">
    <w:name w:val="xl165"/>
    <w:basedOn w:val="Normalny"/>
    <w:uiPriority w:val="99"/>
    <w:rsid w:val="00D15CBA"/>
    <w:pPr>
      <w:pBdr>
        <w:left w:val="single" w:sz="4" w:space="0" w:color="auto"/>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66">
    <w:name w:val="xl166"/>
    <w:basedOn w:val="Normalny"/>
    <w:uiPriority w:val="99"/>
    <w:rsid w:val="00D15CBA"/>
    <w:pPr>
      <w:pBdr>
        <w:top w:val="single" w:sz="8" w:space="0" w:color="auto"/>
        <w:bottom w:val="single" w:sz="4"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67">
    <w:name w:val="xl167"/>
    <w:basedOn w:val="Normalny"/>
    <w:uiPriority w:val="99"/>
    <w:rsid w:val="00D15CBA"/>
    <w:pPr>
      <w:pBdr>
        <w:top w:val="single" w:sz="8" w:space="0" w:color="auto"/>
        <w:left w:val="single" w:sz="12" w:space="0" w:color="auto"/>
        <w:bottom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68">
    <w:name w:val="xl168"/>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169">
    <w:name w:val="xl169"/>
    <w:basedOn w:val="Normalny"/>
    <w:uiPriority w:val="99"/>
    <w:rsid w:val="00D15CBA"/>
    <w:pPr>
      <w:pBdr>
        <w:left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0">
    <w:name w:val="xl170"/>
    <w:basedOn w:val="Normalny"/>
    <w:uiPriority w:val="99"/>
    <w:rsid w:val="00D15CBA"/>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1">
    <w:name w:val="xl171"/>
    <w:basedOn w:val="Normalny"/>
    <w:uiPriority w:val="99"/>
    <w:rsid w:val="00D15CBA"/>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2">
    <w:name w:val="xl172"/>
    <w:basedOn w:val="Normalny"/>
    <w:uiPriority w:val="99"/>
    <w:rsid w:val="00D15CBA"/>
    <w:pPr>
      <w:pBdr>
        <w:right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73">
    <w:name w:val="xl173"/>
    <w:basedOn w:val="Normalny"/>
    <w:uiPriority w:val="99"/>
    <w:rsid w:val="00D15CB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74">
    <w:name w:val="xl174"/>
    <w:basedOn w:val="Normalny"/>
    <w:uiPriority w:val="99"/>
    <w:rsid w:val="00D15CB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75">
    <w:name w:val="xl175"/>
    <w:basedOn w:val="Normalny"/>
    <w:uiPriority w:val="99"/>
    <w:rsid w:val="00D15CBA"/>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76">
    <w:name w:val="xl176"/>
    <w:basedOn w:val="Normalny"/>
    <w:uiPriority w:val="99"/>
    <w:rsid w:val="00D15CBA"/>
    <w:pPr>
      <w:pBdr>
        <w:top w:val="single" w:sz="8"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177">
    <w:name w:val="xl177"/>
    <w:basedOn w:val="Normalny"/>
    <w:uiPriority w:val="99"/>
    <w:rsid w:val="00D15CBA"/>
    <w:pPr>
      <w:pBdr>
        <w:top w:val="single" w:sz="8"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178">
    <w:name w:val="xl178"/>
    <w:basedOn w:val="Normalny"/>
    <w:uiPriority w:val="99"/>
    <w:rsid w:val="00D15CBA"/>
    <w:pPr>
      <w:pBdr>
        <w:bottom w:val="single" w:sz="8"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179">
    <w:name w:val="xl179"/>
    <w:basedOn w:val="Normalny"/>
    <w:uiPriority w:val="99"/>
    <w:rsid w:val="00D15CBA"/>
    <w:pPr>
      <w:pBdr>
        <w:bottom w:val="single" w:sz="8"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180">
    <w:name w:val="xl180"/>
    <w:basedOn w:val="Normalny"/>
    <w:uiPriority w:val="99"/>
    <w:rsid w:val="00D15CBA"/>
    <w:pPr>
      <w:pBdr>
        <w:bottom w:val="single" w:sz="8"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81">
    <w:name w:val="xl181"/>
    <w:basedOn w:val="Normalny"/>
    <w:uiPriority w:val="99"/>
    <w:rsid w:val="00D15CBA"/>
    <w:pPr>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182">
    <w:name w:val="xl182"/>
    <w:basedOn w:val="Normalny"/>
    <w:uiPriority w:val="99"/>
    <w:rsid w:val="00D15CBA"/>
    <w:pPr>
      <w:pBdr>
        <w:top w:val="single" w:sz="8"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83">
    <w:name w:val="xl183"/>
    <w:basedOn w:val="Normalny"/>
    <w:uiPriority w:val="99"/>
    <w:rsid w:val="00D15CBA"/>
    <w:pPr>
      <w:pBdr>
        <w:bottom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184">
    <w:name w:val="xl184"/>
    <w:basedOn w:val="Normalny"/>
    <w:uiPriority w:val="99"/>
    <w:rsid w:val="00D15CBA"/>
    <w:pPr>
      <w:pBdr>
        <w:bottom w:val="single" w:sz="12"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185">
    <w:name w:val="xl185"/>
    <w:basedOn w:val="Normalny"/>
    <w:uiPriority w:val="99"/>
    <w:rsid w:val="00D15CBA"/>
    <w:pPr>
      <w:pBdr>
        <w:lef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6">
    <w:name w:val="xl186"/>
    <w:basedOn w:val="Normalny"/>
    <w:uiPriority w:val="99"/>
    <w:rsid w:val="00D15CBA"/>
    <w:pP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7">
    <w:name w:val="xl187"/>
    <w:basedOn w:val="Normalny"/>
    <w:uiPriority w:val="99"/>
    <w:rsid w:val="00D15CBA"/>
    <w:pPr>
      <w:pBdr>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188">
    <w:name w:val="xl188"/>
    <w:basedOn w:val="Normalny"/>
    <w:uiPriority w:val="99"/>
    <w:rsid w:val="00D15CB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89">
    <w:name w:val="xl189"/>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0">
    <w:name w:val="xl190"/>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1">
    <w:name w:val="xl191"/>
    <w:basedOn w:val="Normalny"/>
    <w:uiPriority w:val="99"/>
    <w:rsid w:val="00D15CB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2">
    <w:name w:val="xl192"/>
    <w:basedOn w:val="Normalny"/>
    <w:uiPriority w:val="99"/>
    <w:rsid w:val="00D15C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3">
    <w:name w:val="xl193"/>
    <w:basedOn w:val="Normalny"/>
    <w:uiPriority w:val="99"/>
    <w:rsid w:val="00D15CBA"/>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4">
    <w:name w:val="xl194"/>
    <w:basedOn w:val="Normalny"/>
    <w:uiPriority w:val="99"/>
    <w:rsid w:val="00D15C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5">
    <w:name w:val="xl195"/>
    <w:basedOn w:val="Normalny"/>
    <w:uiPriority w:val="99"/>
    <w:rsid w:val="00D15CB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6">
    <w:name w:val="xl196"/>
    <w:basedOn w:val="Normalny"/>
    <w:uiPriority w:val="99"/>
    <w:rsid w:val="00D15CBA"/>
    <w:pPr>
      <w:pBdr>
        <w:top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197">
    <w:name w:val="xl197"/>
    <w:basedOn w:val="Normalny"/>
    <w:uiPriority w:val="99"/>
    <w:rsid w:val="00D15CBA"/>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8">
    <w:name w:val="xl198"/>
    <w:basedOn w:val="Normalny"/>
    <w:uiPriority w:val="99"/>
    <w:rsid w:val="00D15C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199">
    <w:name w:val="xl199"/>
    <w:basedOn w:val="Normalny"/>
    <w:uiPriority w:val="99"/>
    <w:rsid w:val="00D15CBA"/>
    <w:pPr>
      <w:pBdr>
        <w:top w:val="single" w:sz="4" w:space="0" w:color="auto"/>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0">
    <w:name w:val="xl200"/>
    <w:basedOn w:val="Normalny"/>
    <w:uiPriority w:val="99"/>
    <w:rsid w:val="00D15CBA"/>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1">
    <w:name w:val="xl201"/>
    <w:basedOn w:val="Normalny"/>
    <w:uiPriority w:val="99"/>
    <w:rsid w:val="00D15C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2">
    <w:name w:val="xl202"/>
    <w:basedOn w:val="Normalny"/>
    <w:uiPriority w:val="99"/>
    <w:rsid w:val="00D15CBA"/>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03">
    <w:name w:val="xl203"/>
    <w:basedOn w:val="Normalny"/>
    <w:uiPriority w:val="99"/>
    <w:rsid w:val="00D15CBA"/>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4">
    <w:name w:val="xl204"/>
    <w:basedOn w:val="Normalny"/>
    <w:uiPriority w:val="99"/>
    <w:rsid w:val="00D15CBA"/>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05">
    <w:name w:val="xl205"/>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18"/>
      <w:szCs w:val="18"/>
      <w:lang w:eastAsia="pl-PL"/>
    </w:rPr>
  </w:style>
  <w:style w:type="paragraph" w:customStyle="1" w:styleId="xl206">
    <w:name w:val="xl206"/>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07">
    <w:name w:val="xl207"/>
    <w:basedOn w:val="Normalny"/>
    <w:uiPriority w:val="99"/>
    <w:rsid w:val="00D15C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08">
    <w:name w:val="xl208"/>
    <w:basedOn w:val="Normalny"/>
    <w:uiPriority w:val="99"/>
    <w:rsid w:val="00D15CBA"/>
    <w:pPr>
      <w:pBdr>
        <w:top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09">
    <w:name w:val="xl209"/>
    <w:basedOn w:val="Normalny"/>
    <w:uiPriority w:val="99"/>
    <w:rsid w:val="00D15CBA"/>
    <w:pPr>
      <w:pBdr>
        <w:top w:val="single" w:sz="4" w:space="0" w:color="auto"/>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10">
    <w:name w:val="xl210"/>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211">
    <w:name w:val="xl211"/>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212">
    <w:name w:val="xl212"/>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13">
    <w:name w:val="xl213"/>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14">
    <w:name w:val="xl214"/>
    <w:basedOn w:val="Normalny"/>
    <w:uiPriority w:val="99"/>
    <w:rsid w:val="00D15CB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215">
    <w:name w:val="xl215"/>
    <w:basedOn w:val="Normalny"/>
    <w:uiPriority w:val="99"/>
    <w:rsid w:val="00D15CB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6">
    <w:name w:val="xl216"/>
    <w:basedOn w:val="Normalny"/>
    <w:uiPriority w:val="99"/>
    <w:rsid w:val="00D15CB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17">
    <w:name w:val="xl217"/>
    <w:basedOn w:val="Normalny"/>
    <w:uiPriority w:val="99"/>
    <w:rsid w:val="00D15CBA"/>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18">
    <w:name w:val="xl218"/>
    <w:basedOn w:val="Normalny"/>
    <w:uiPriority w:val="99"/>
    <w:rsid w:val="00D15CBA"/>
    <w:pPr>
      <w:pBdr>
        <w:bottom w:val="single" w:sz="4"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19">
    <w:name w:val="xl219"/>
    <w:basedOn w:val="Normalny"/>
    <w:uiPriority w:val="99"/>
    <w:rsid w:val="00D15CBA"/>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220">
    <w:name w:val="xl220"/>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1">
    <w:name w:val="xl221"/>
    <w:basedOn w:val="Normalny"/>
    <w:uiPriority w:val="99"/>
    <w:rsid w:val="00D15CBA"/>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2">
    <w:name w:val="xl222"/>
    <w:basedOn w:val="Normalny"/>
    <w:uiPriority w:val="99"/>
    <w:rsid w:val="00D15CBA"/>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3">
    <w:name w:val="xl223"/>
    <w:basedOn w:val="Normalny"/>
    <w:uiPriority w:val="99"/>
    <w:rsid w:val="00D15CBA"/>
    <w:pP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4">
    <w:name w:val="xl224"/>
    <w:basedOn w:val="Normalny"/>
    <w:uiPriority w:val="99"/>
    <w:rsid w:val="00D15CBA"/>
    <w:pPr>
      <w:pBdr>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5">
    <w:name w:val="xl225"/>
    <w:basedOn w:val="Normalny"/>
    <w:uiPriority w:val="99"/>
    <w:rsid w:val="00D15CBA"/>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6">
    <w:name w:val="xl226"/>
    <w:basedOn w:val="Normalny"/>
    <w:uiPriority w:val="99"/>
    <w:rsid w:val="00D15CBA"/>
    <w:pPr>
      <w:pBdr>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7">
    <w:name w:val="xl227"/>
    <w:basedOn w:val="Normalny"/>
    <w:uiPriority w:val="99"/>
    <w:rsid w:val="00D15CBA"/>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28">
    <w:name w:val="xl228"/>
    <w:basedOn w:val="Normalny"/>
    <w:uiPriority w:val="99"/>
    <w:rsid w:val="00D15CB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229">
    <w:name w:val="xl229"/>
    <w:basedOn w:val="Normalny"/>
    <w:uiPriority w:val="99"/>
    <w:rsid w:val="00D15CB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0">
    <w:name w:val="xl230"/>
    <w:basedOn w:val="Normalny"/>
    <w:uiPriority w:val="99"/>
    <w:rsid w:val="00D15CBA"/>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1">
    <w:name w:val="xl231"/>
    <w:basedOn w:val="Normalny"/>
    <w:uiPriority w:val="99"/>
    <w:rsid w:val="00D15CBA"/>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32">
    <w:name w:val="xl232"/>
    <w:basedOn w:val="Normalny"/>
    <w:uiPriority w:val="99"/>
    <w:rsid w:val="00D15CBA"/>
    <w:pPr>
      <w:pBdr>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3">
    <w:name w:val="xl233"/>
    <w:basedOn w:val="Normalny"/>
    <w:uiPriority w:val="99"/>
    <w:rsid w:val="00D15CBA"/>
    <w:pPr>
      <w:pBdr>
        <w:bottom w:val="single" w:sz="4"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4">
    <w:name w:val="xl234"/>
    <w:basedOn w:val="Normalny"/>
    <w:uiPriority w:val="99"/>
    <w:rsid w:val="00D15CBA"/>
    <w:pPr>
      <w:pBdr>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235">
    <w:name w:val="xl235"/>
    <w:basedOn w:val="Normalny"/>
    <w:uiPriority w:val="99"/>
    <w:rsid w:val="00D15C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36">
    <w:name w:val="xl236"/>
    <w:basedOn w:val="Normalny"/>
    <w:uiPriority w:val="99"/>
    <w:rsid w:val="00D15CBA"/>
    <w:pPr>
      <w:pBdr>
        <w:lef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237">
    <w:name w:val="xl237"/>
    <w:basedOn w:val="Normalny"/>
    <w:uiPriority w:val="99"/>
    <w:rsid w:val="00D15CBA"/>
    <w:pP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8">
    <w:name w:val="xl238"/>
    <w:basedOn w:val="Normalny"/>
    <w:uiPriority w:val="99"/>
    <w:rsid w:val="00D15CBA"/>
    <w:pPr>
      <w:pBdr>
        <w:right w:val="single" w:sz="12"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239">
    <w:name w:val="xl239"/>
    <w:basedOn w:val="Normalny"/>
    <w:uiPriority w:val="99"/>
    <w:rsid w:val="00D15C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20"/>
      <w:szCs w:val="20"/>
      <w:lang w:eastAsia="pl-PL"/>
    </w:rPr>
  </w:style>
  <w:style w:type="paragraph" w:customStyle="1" w:styleId="xl240">
    <w:name w:val="xl240"/>
    <w:basedOn w:val="Normalny"/>
    <w:uiPriority w:val="99"/>
    <w:rsid w:val="00D15CBA"/>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18"/>
      <w:szCs w:val="18"/>
      <w:lang w:eastAsia="pl-PL"/>
    </w:rPr>
  </w:style>
  <w:style w:type="paragraph" w:customStyle="1" w:styleId="xl241">
    <w:name w:val="xl241"/>
    <w:basedOn w:val="Normalny"/>
    <w:uiPriority w:val="99"/>
    <w:rsid w:val="00D15CBA"/>
    <w:pP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42">
    <w:name w:val="xl242"/>
    <w:basedOn w:val="Normalny"/>
    <w:uiPriority w:val="99"/>
    <w:rsid w:val="00D15CBA"/>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3">
    <w:name w:val="xl243"/>
    <w:basedOn w:val="Normalny"/>
    <w:uiPriority w:val="99"/>
    <w:rsid w:val="00D15CBA"/>
    <w:pPr>
      <w:pBdr>
        <w:top w:val="single" w:sz="4"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4">
    <w:name w:val="xl244"/>
    <w:basedOn w:val="Normalny"/>
    <w:uiPriority w:val="99"/>
    <w:rsid w:val="00D15CBA"/>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5">
    <w:name w:val="xl245"/>
    <w:basedOn w:val="Normalny"/>
    <w:uiPriority w:val="99"/>
    <w:rsid w:val="00D15CBA"/>
    <w:pPr>
      <w:pBdr>
        <w:top w:val="single" w:sz="8"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46">
    <w:name w:val="xl246"/>
    <w:basedOn w:val="Normalny"/>
    <w:uiPriority w:val="99"/>
    <w:rsid w:val="00D15CBA"/>
    <w:pPr>
      <w:pBdr>
        <w:left w:val="single" w:sz="12" w:space="0" w:color="auto"/>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7">
    <w:name w:val="xl247"/>
    <w:basedOn w:val="Normalny"/>
    <w:uiPriority w:val="99"/>
    <w:rsid w:val="00D15CBA"/>
    <w:pPr>
      <w:pBdr>
        <w:bottom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8">
    <w:name w:val="xl248"/>
    <w:basedOn w:val="Normalny"/>
    <w:uiPriority w:val="99"/>
    <w:rsid w:val="00D15CBA"/>
    <w:pPr>
      <w:pBdr>
        <w:bottom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249">
    <w:name w:val="xl249"/>
    <w:basedOn w:val="Normalny"/>
    <w:uiPriority w:val="99"/>
    <w:rsid w:val="00D15CBA"/>
    <w:pP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50">
    <w:name w:val="xl250"/>
    <w:basedOn w:val="Normalny"/>
    <w:uiPriority w:val="99"/>
    <w:rsid w:val="00D15CBA"/>
    <w:pPr>
      <w:pBdr>
        <w:bottom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8"/>
      <w:szCs w:val="28"/>
      <w:lang w:eastAsia="pl-PL"/>
    </w:rPr>
  </w:style>
  <w:style w:type="paragraph" w:customStyle="1" w:styleId="xl251">
    <w:name w:val="xl251"/>
    <w:basedOn w:val="Normalny"/>
    <w:uiPriority w:val="99"/>
    <w:rsid w:val="00D15CBA"/>
    <w:pPr>
      <w:pBdr>
        <w:top w:val="single" w:sz="8"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52">
    <w:name w:val="xl252"/>
    <w:basedOn w:val="Normalny"/>
    <w:uiPriority w:val="99"/>
    <w:rsid w:val="00D15CBA"/>
    <w:pPr>
      <w:pBdr>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53">
    <w:name w:val="xl253"/>
    <w:basedOn w:val="Normalny"/>
    <w:uiPriority w:val="99"/>
    <w:rsid w:val="00D15CBA"/>
    <w:pPr>
      <w:shd w:val="clear" w:color="000000" w:fill="C0C0C0"/>
      <w:spacing w:before="100" w:beforeAutospacing="1" w:after="100" w:afterAutospacing="1" w:line="240" w:lineRule="auto"/>
      <w:textAlignment w:val="top"/>
    </w:pPr>
    <w:rPr>
      <w:rFonts w:ascii="Arial" w:eastAsia="Times New Roman" w:hAnsi="Arial" w:cs="Arial"/>
      <w:b/>
      <w:bCs/>
      <w:sz w:val="20"/>
      <w:szCs w:val="20"/>
      <w:lang w:eastAsia="pl-PL"/>
    </w:rPr>
  </w:style>
  <w:style w:type="paragraph" w:customStyle="1" w:styleId="xl254">
    <w:name w:val="xl254"/>
    <w:basedOn w:val="Normalny"/>
    <w:uiPriority w:val="99"/>
    <w:rsid w:val="00D15CBA"/>
    <w:pPr>
      <w:pBdr>
        <w:right w:val="single" w:sz="4" w:space="0" w:color="auto"/>
      </w:pBdr>
      <w:shd w:val="clear" w:color="000000" w:fill="C0C0C0"/>
      <w:spacing w:before="100" w:beforeAutospacing="1" w:after="100" w:afterAutospacing="1" w:line="240" w:lineRule="auto"/>
      <w:textAlignment w:val="top"/>
    </w:pPr>
    <w:rPr>
      <w:rFonts w:ascii="Calibri" w:eastAsia="Times New Roman" w:hAnsi="Calibri" w:cs="Times New Roman"/>
      <w:b/>
      <w:bCs/>
      <w:sz w:val="20"/>
      <w:szCs w:val="20"/>
      <w:lang w:eastAsia="pl-PL"/>
    </w:rPr>
  </w:style>
  <w:style w:type="paragraph" w:customStyle="1" w:styleId="xl255">
    <w:name w:val="xl255"/>
    <w:basedOn w:val="Normalny"/>
    <w:uiPriority w:val="99"/>
    <w:rsid w:val="00D15CBA"/>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6">
    <w:name w:val="xl256"/>
    <w:basedOn w:val="Normalny"/>
    <w:uiPriority w:val="99"/>
    <w:rsid w:val="00D15CBA"/>
    <w:pPr>
      <w:pBdr>
        <w:top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7">
    <w:name w:val="xl257"/>
    <w:basedOn w:val="Normalny"/>
    <w:uiPriority w:val="99"/>
    <w:rsid w:val="00D15CBA"/>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8">
    <w:name w:val="xl258"/>
    <w:basedOn w:val="Normalny"/>
    <w:uiPriority w:val="99"/>
    <w:rsid w:val="00D15CBA"/>
    <w:pPr>
      <w:pBdr>
        <w:lef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59">
    <w:name w:val="xl259"/>
    <w:basedOn w:val="Normalny"/>
    <w:uiPriority w:val="99"/>
    <w:rsid w:val="00D15CBA"/>
    <w:pP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60">
    <w:name w:val="xl260"/>
    <w:basedOn w:val="Normalny"/>
    <w:uiPriority w:val="99"/>
    <w:rsid w:val="00D15CBA"/>
    <w:pPr>
      <w:pBdr>
        <w:right w:val="single" w:sz="4" w:space="0" w:color="auto"/>
      </w:pBdr>
      <w:shd w:val="clear" w:color="000000" w:fill="FFFFFF"/>
      <w:spacing w:before="100" w:beforeAutospacing="1" w:after="100" w:afterAutospacing="1" w:line="240" w:lineRule="auto"/>
      <w:jc w:val="center"/>
      <w:textAlignment w:val="top"/>
    </w:pPr>
    <w:rPr>
      <w:rFonts w:ascii="Calibri" w:eastAsia="Times New Roman" w:hAnsi="Calibri" w:cs="Times New Roman"/>
      <w:b/>
      <w:bCs/>
      <w:sz w:val="20"/>
      <w:szCs w:val="20"/>
      <w:lang w:eastAsia="pl-PL"/>
    </w:rPr>
  </w:style>
  <w:style w:type="paragraph" w:customStyle="1" w:styleId="xl261">
    <w:name w:val="xl261"/>
    <w:basedOn w:val="Normalny"/>
    <w:uiPriority w:val="99"/>
    <w:rsid w:val="00D15CBA"/>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2">
    <w:name w:val="xl262"/>
    <w:basedOn w:val="Normalny"/>
    <w:uiPriority w:val="99"/>
    <w:rsid w:val="00D15CBA"/>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3">
    <w:name w:val="xl263"/>
    <w:basedOn w:val="Normalny"/>
    <w:uiPriority w:val="99"/>
    <w:rsid w:val="00D15CBA"/>
    <w:pPr>
      <w:pBdr>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4">
    <w:name w:val="xl264"/>
    <w:basedOn w:val="Normalny"/>
    <w:uiPriority w:val="99"/>
    <w:rsid w:val="00D15CBA"/>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5">
    <w:name w:val="xl265"/>
    <w:basedOn w:val="Normalny"/>
    <w:uiPriority w:val="99"/>
    <w:rsid w:val="00D15CBA"/>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6">
    <w:name w:val="xl266"/>
    <w:basedOn w:val="Normalny"/>
    <w:uiPriority w:val="99"/>
    <w:rsid w:val="00D15CBA"/>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pl-PL"/>
    </w:rPr>
  </w:style>
  <w:style w:type="paragraph" w:customStyle="1" w:styleId="xl267">
    <w:name w:val="xl267"/>
    <w:basedOn w:val="Normalny"/>
    <w:uiPriority w:val="99"/>
    <w:rsid w:val="00D15CBA"/>
    <w:pPr>
      <w:pBdr>
        <w:top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0"/>
      <w:szCs w:val="20"/>
      <w:lang w:eastAsia="pl-PL"/>
    </w:rPr>
  </w:style>
  <w:style w:type="paragraph" w:customStyle="1" w:styleId="xl268">
    <w:name w:val="xl268"/>
    <w:basedOn w:val="Normalny"/>
    <w:uiPriority w:val="99"/>
    <w:rsid w:val="00D15CB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69">
    <w:name w:val="xl269"/>
    <w:basedOn w:val="Normalny"/>
    <w:uiPriority w:val="99"/>
    <w:rsid w:val="00D15CBA"/>
    <w:pPr>
      <w:pBdr>
        <w:top w:val="single" w:sz="4" w:space="0" w:color="auto"/>
        <w:bottom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0">
    <w:name w:val="xl270"/>
    <w:basedOn w:val="Normalny"/>
    <w:uiPriority w:val="99"/>
    <w:rsid w:val="00D15CB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271">
    <w:name w:val="xl271"/>
    <w:basedOn w:val="Normalny"/>
    <w:uiPriority w:val="99"/>
    <w:rsid w:val="00D15CBA"/>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lang w:eastAsia="pl-PL"/>
    </w:rPr>
  </w:style>
  <w:style w:type="paragraph" w:customStyle="1" w:styleId="xl272">
    <w:name w:val="xl272"/>
    <w:basedOn w:val="Normalny"/>
    <w:uiPriority w:val="99"/>
    <w:rsid w:val="00D15CBA"/>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3">
    <w:name w:val="xl273"/>
    <w:basedOn w:val="Normalny"/>
    <w:uiPriority w:val="99"/>
    <w:rsid w:val="00D15CBA"/>
    <w:pPr>
      <w:pBdr>
        <w:top w:val="single" w:sz="4"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74">
    <w:name w:val="xl274"/>
    <w:basedOn w:val="Normalny"/>
    <w:uiPriority w:val="99"/>
    <w:rsid w:val="00D15CBA"/>
    <w:pPr>
      <w:pBdr>
        <w:top w:val="single" w:sz="12"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5">
    <w:name w:val="xl275"/>
    <w:basedOn w:val="Normalny"/>
    <w:uiPriority w:val="99"/>
    <w:rsid w:val="00D15CBA"/>
    <w:pPr>
      <w:pBdr>
        <w:top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6">
    <w:name w:val="xl276"/>
    <w:basedOn w:val="Normalny"/>
    <w:uiPriority w:val="99"/>
    <w:rsid w:val="00D15CBA"/>
    <w:pPr>
      <w:pBdr>
        <w:top w:val="single" w:sz="12"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7">
    <w:name w:val="xl277"/>
    <w:basedOn w:val="Normalny"/>
    <w:uiPriority w:val="99"/>
    <w:rsid w:val="00D15CBA"/>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8">
    <w:name w:val="xl278"/>
    <w:basedOn w:val="Normalny"/>
    <w:uiPriority w:val="99"/>
    <w:rsid w:val="00D15CBA"/>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79">
    <w:name w:val="xl279"/>
    <w:basedOn w:val="Normalny"/>
    <w:uiPriority w:val="99"/>
    <w:rsid w:val="00D15CBA"/>
    <w:pPr>
      <w:pBdr>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0">
    <w:name w:val="xl280"/>
    <w:basedOn w:val="Normalny"/>
    <w:uiPriority w:val="99"/>
    <w:rsid w:val="00D15CBA"/>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81">
    <w:name w:val="xl281"/>
    <w:basedOn w:val="Normalny"/>
    <w:uiPriority w:val="99"/>
    <w:rsid w:val="00D15CBA"/>
    <w:pP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2">
    <w:name w:val="xl282"/>
    <w:basedOn w:val="Normalny"/>
    <w:uiPriority w:val="99"/>
    <w:rsid w:val="00D15CBA"/>
    <w:pPr>
      <w:pBdr>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3">
    <w:name w:val="xl283"/>
    <w:basedOn w:val="Normalny"/>
    <w:uiPriority w:val="99"/>
    <w:rsid w:val="00D15CBA"/>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284">
    <w:name w:val="xl284"/>
    <w:basedOn w:val="Normalny"/>
    <w:uiPriority w:val="99"/>
    <w:rsid w:val="00D15CBA"/>
    <w:pPr>
      <w:pBdr>
        <w:right w:val="single" w:sz="12" w:space="0" w:color="auto"/>
      </w:pBdr>
      <w:shd w:val="clear" w:color="000000" w:fill="C0C0C0"/>
      <w:spacing w:before="100" w:beforeAutospacing="1" w:after="100" w:afterAutospacing="1" w:line="240" w:lineRule="auto"/>
    </w:pPr>
    <w:rPr>
      <w:rFonts w:ascii="Calibri" w:eastAsia="Times New Roman" w:hAnsi="Calibri" w:cs="Times New Roman"/>
      <w:b/>
      <w:bCs/>
      <w:sz w:val="20"/>
      <w:szCs w:val="20"/>
      <w:lang w:eastAsia="pl-PL"/>
    </w:rPr>
  </w:style>
  <w:style w:type="paragraph" w:customStyle="1" w:styleId="xl285">
    <w:name w:val="xl285"/>
    <w:basedOn w:val="Normalny"/>
    <w:uiPriority w:val="99"/>
    <w:rsid w:val="00D15CBA"/>
    <w:pPr>
      <w:pBdr>
        <w:top w:val="single" w:sz="4" w:space="0" w:color="auto"/>
        <w:bottom w:val="single" w:sz="4" w:space="0" w:color="auto"/>
      </w:pBdr>
      <w:shd w:val="clear" w:color="000000" w:fill="C0C0C0"/>
      <w:spacing w:before="100" w:beforeAutospacing="1" w:after="100" w:afterAutospacing="1" w:line="240" w:lineRule="auto"/>
      <w:textAlignment w:val="center"/>
    </w:pPr>
    <w:rPr>
      <w:rFonts w:ascii="Calibri" w:eastAsia="Times New Roman" w:hAnsi="Calibri" w:cs="Times New Roman"/>
      <w:b/>
      <w:bCs/>
      <w:sz w:val="28"/>
      <w:szCs w:val="28"/>
      <w:lang w:eastAsia="pl-PL"/>
    </w:rPr>
  </w:style>
  <w:style w:type="paragraph" w:customStyle="1" w:styleId="xl286">
    <w:name w:val="xl286"/>
    <w:basedOn w:val="Normalny"/>
    <w:uiPriority w:val="99"/>
    <w:rsid w:val="00D15CBA"/>
    <w:pPr>
      <w:pBdr>
        <w:lef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87">
    <w:name w:val="xl287"/>
    <w:basedOn w:val="Normalny"/>
    <w:uiPriority w:val="99"/>
    <w:rsid w:val="00D15CBA"/>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88">
    <w:name w:val="xl288"/>
    <w:basedOn w:val="Normalny"/>
    <w:uiPriority w:val="99"/>
    <w:rsid w:val="00D15CBA"/>
    <w:pPr>
      <w:pBdr>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289">
    <w:name w:val="xl289"/>
    <w:basedOn w:val="Normalny"/>
    <w:uiPriority w:val="99"/>
    <w:rsid w:val="00D15CBA"/>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0">
    <w:name w:val="xl290"/>
    <w:basedOn w:val="Normalny"/>
    <w:uiPriority w:val="99"/>
    <w:rsid w:val="00D15CBA"/>
    <w:pPr>
      <w:pBdr>
        <w:top w:val="single" w:sz="4" w:space="0" w:color="auto"/>
        <w:bottom w:val="single" w:sz="8"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91">
    <w:name w:val="xl291"/>
    <w:basedOn w:val="Normalny"/>
    <w:uiPriority w:val="99"/>
    <w:rsid w:val="00D15CBA"/>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sz w:val="24"/>
      <w:szCs w:val="24"/>
      <w:lang w:eastAsia="pl-PL"/>
    </w:rPr>
  </w:style>
  <w:style w:type="paragraph" w:customStyle="1" w:styleId="xl292">
    <w:name w:val="xl292"/>
    <w:basedOn w:val="Normalny"/>
    <w:uiPriority w:val="99"/>
    <w:rsid w:val="00D15CBA"/>
    <w:pPr>
      <w:pBdr>
        <w:top w:val="single" w:sz="12" w:space="0" w:color="auto"/>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3">
    <w:name w:val="xl293"/>
    <w:basedOn w:val="Normalny"/>
    <w:uiPriority w:val="99"/>
    <w:rsid w:val="00D15CBA"/>
    <w:pPr>
      <w:pBdr>
        <w:top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4">
    <w:name w:val="xl294"/>
    <w:basedOn w:val="Normalny"/>
    <w:uiPriority w:val="99"/>
    <w:rsid w:val="00D15CBA"/>
    <w:pPr>
      <w:pBdr>
        <w:top w:val="single" w:sz="12" w:space="0" w:color="auto"/>
        <w:bottom w:val="single" w:sz="4" w:space="0" w:color="auto"/>
        <w:right w:val="single" w:sz="12"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295">
    <w:name w:val="xl295"/>
    <w:basedOn w:val="Normalny"/>
    <w:uiPriority w:val="99"/>
    <w:rsid w:val="00D15CBA"/>
    <w:pPr>
      <w:pBdr>
        <w:top w:val="single" w:sz="4" w:space="0" w:color="auto"/>
        <w:left w:val="single" w:sz="12"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6">
    <w:name w:val="xl296"/>
    <w:basedOn w:val="Normalny"/>
    <w:uiPriority w:val="99"/>
    <w:rsid w:val="00D15CBA"/>
    <w:pPr>
      <w:pBdr>
        <w:top w:val="single" w:sz="4" w:space="0" w:color="auto"/>
        <w:bottom w:val="single" w:sz="4"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7">
    <w:name w:val="xl297"/>
    <w:basedOn w:val="Normalny"/>
    <w:uiPriority w:val="99"/>
    <w:rsid w:val="00D15CBA"/>
    <w:pPr>
      <w:pBdr>
        <w:top w:val="single" w:sz="4" w:space="0" w:color="auto"/>
        <w:bottom w:val="single" w:sz="4" w:space="0" w:color="auto"/>
        <w:right w:val="single" w:sz="12" w:space="0" w:color="auto"/>
      </w:pBdr>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298">
    <w:name w:val="xl298"/>
    <w:basedOn w:val="Normalny"/>
    <w:uiPriority w:val="99"/>
    <w:rsid w:val="00D15CBA"/>
    <w:pPr>
      <w:shd w:val="clear" w:color="000000" w:fill="C0C0C0"/>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299">
    <w:name w:val="xl299"/>
    <w:basedOn w:val="Normalny"/>
    <w:uiPriority w:val="99"/>
    <w:rsid w:val="00D15CBA"/>
    <w:pPr>
      <w:shd w:val="clear" w:color="000000" w:fill="C0C0C0"/>
      <w:spacing w:before="100" w:beforeAutospacing="1" w:after="100" w:afterAutospacing="1" w:line="240" w:lineRule="auto"/>
      <w:textAlignment w:val="center"/>
    </w:pPr>
    <w:rPr>
      <w:rFonts w:ascii="Calibri" w:eastAsia="Times New Roman" w:hAnsi="Calibri" w:cs="Times New Roman"/>
      <w:sz w:val="24"/>
      <w:szCs w:val="24"/>
      <w:lang w:eastAsia="pl-PL"/>
    </w:rPr>
  </w:style>
  <w:style w:type="paragraph" w:customStyle="1" w:styleId="xl300">
    <w:name w:val="xl300"/>
    <w:basedOn w:val="Normalny"/>
    <w:uiPriority w:val="99"/>
    <w:rsid w:val="00D15CBA"/>
    <w:pPr>
      <w:pBdr>
        <w:top w:val="single" w:sz="4" w:space="0" w:color="auto"/>
        <w:left w:val="single" w:sz="12"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1">
    <w:name w:val="xl301"/>
    <w:basedOn w:val="Normalny"/>
    <w:uiPriority w:val="99"/>
    <w:rsid w:val="00D15CBA"/>
    <w:pPr>
      <w:pBdr>
        <w:top w:val="single" w:sz="4" w:space="0" w:color="auto"/>
        <w:bottom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2">
    <w:name w:val="xl302"/>
    <w:basedOn w:val="Normalny"/>
    <w:uiPriority w:val="99"/>
    <w:rsid w:val="00D15CBA"/>
    <w:pPr>
      <w:pBdr>
        <w:top w:val="single" w:sz="4" w:space="0" w:color="auto"/>
        <w:bottom w:val="single" w:sz="12"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b/>
      <w:bCs/>
      <w:sz w:val="24"/>
      <w:szCs w:val="24"/>
      <w:lang w:eastAsia="pl-PL"/>
    </w:rPr>
  </w:style>
  <w:style w:type="paragraph" w:customStyle="1" w:styleId="xl303">
    <w:name w:val="xl303"/>
    <w:basedOn w:val="Normalny"/>
    <w:uiPriority w:val="99"/>
    <w:rsid w:val="00D15CBA"/>
    <w:pPr>
      <w:pBdr>
        <w:top w:val="single" w:sz="8" w:space="0" w:color="auto"/>
        <w:lef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4">
    <w:name w:val="xl304"/>
    <w:basedOn w:val="Normalny"/>
    <w:uiPriority w:val="99"/>
    <w:rsid w:val="00D15CBA"/>
    <w:pPr>
      <w:pBdr>
        <w:top w:val="single" w:sz="8"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5">
    <w:name w:val="xl305"/>
    <w:basedOn w:val="Normalny"/>
    <w:uiPriority w:val="99"/>
    <w:rsid w:val="00D15CBA"/>
    <w:pPr>
      <w:pBdr>
        <w:top w:val="single" w:sz="8" w:space="0" w:color="auto"/>
        <w:right w:val="single" w:sz="12" w:space="0" w:color="auto"/>
      </w:pBdr>
      <w:shd w:val="clear" w:color="000000" w:fill="C0C0C0"/>
      <w:spacing w:before="100" w:beforeAutospacing="1" w:after="100" w:afterAutospacing="1" w:line="240" w:lineRule="auto"/>
      <w:jc w:val="center"/>
    </w:pPr>
    <w:rPr>
      <w:rFonts w:ascii="Calibri" w:eastAsia="Times New Roman" w:hAnsi="Calibri" w:cs="Times New Roman"/>
      <w:color w:val="969696"/>
      <w:sz w:val="24"/>
      <w:szCs w:val="24"/>
      <w:lang w:eastAsia="pl-PL"/>
    </w:rPr>
  </w:style>
  <w:style w:type="paragraph" w:customStyle="1" w:styleId="xl306">
    <w:name w:val="xl306"/>
    <w:basedOn w:val="Normalny"/>
    <w:uiPriority w:val="99"/>
    <w:rsid w:val="00D15CBA"/>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7">
    <w:name w:val="xl307"/>
    <w:basedOn w:val="Normalny"/>
    <w:uiPriority w:val="99"/>
    <w:rsid w:val="00D15CBA"/>
    <w:pP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8">
    <w:name w:val="xl308"/>
    <w:basedOn w:val="Normalny"/>
    <w:uiPriority w:val="99"/>
    <w:rsid w:val="00D15CBA"/>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09">
    <w:name w:val="xl309"/>
    <w:basedOn w:val="Normalny"/>
    <w:uiPriority w:val="99"/>
    <w:rsid w:val="00D15CBA"/>
    <w:pPr>
      <w:pBdr>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0">
    <w:name w:val="xl310"/>
    <w:basedOn w:val="Normalny"/>
    <w:uiPriority w:val="99"/>
    <w:rsid w:val="00D15CBA"/>
    <w:pP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1">
    <w:name w:val="xl311"/>
    <w:basedOn w:val="Normalny"/>
    <w:uiPriority w:val="99"/>
    <w:rsid w:val="00D15CBA"/>
    <w:pPr>
      <w:pBdr>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2">
    <w:name w:val="xl312"/>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313">
    <w:name w:val="xl313"/>
    <w:basedOn w:val="Normalny"/>
    <w:uiPriority w:val="99"/>
    <w:rsid w:val="00D15CB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14">
    <w:name w:val="xl314"/>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15">
    <w:name w:val="xl315"/>
    <w:basedOn w:val="Normalny"/>
    <w:uiPriority w:val="99"/>
    <w:rsid w:val="00D15CBA"/>
    <w:pP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16">
    <w:name w:val="xl316"/>
    <w:basedOn w:val="Normalny"/>
    <w:uiPriority w:val="99"/>
    <w:rsid w:val="00D15CBA"/>
    <w:pPr>
      <w:pBdr>
        <w:right w:val="single" w:sz="12"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paragraph" w:customStyle="1" w:styleId="xl317">
    <w:name w:val="xl317"/>
    <w:basedOn w:val="Normalny"/>
    <w:uiPriority w:val="99"/>
    <w:rsid w:val="00D15CBA"/>
    <w:pPr>
      <w:pBdr>
        <w:top w:val="single" w:sz="8" w:space="0" w:color="auto"/>
        <w:lef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8">
    <w:name w:val="xl318"/>
    <w:basedOn w:val="Normalny"/>
    <w:uiPriority w:val="99"/>
    <w:rsid w:val="00D15CBA"/>
    <w:pPr>
      <w:pBdr>
        <w:top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19">
    <w:name w:val="xl319"/>
    <w:basedOn w:val="Normalny"/>
    <w:uiPriority w:val="99"/>
    <w:rsid w:val="00D15CBA"/>
    <w:pPr>
      <w:pBdr>
        <w:top w:val="single" w:sz="8" w:space="0" w:color="auto"/>
        <w:right w:val="single" w:sz="12" w:space="0" w:color="auto"/>
      </w:pBdr>
      <w:spacing w:before="100" w:beforeAutospacing="1" w:after="100" w:afterAutospacing="1" w:line="240" w:lineRule="auto"/>
      <w:textAlignment w:val="top"/>
    </w:pPr>
    <w:rPr>
      <w:rFonts w:ascii="Calibri" w:eastAsia="Times New Roman" w:hAnsi="Calibri" w:cs="Times New Roman"/>
      <w:sz w:val="24"/>
      <w:szCs w:val="24"/>
      <w:lang w:eastAsia="pl-PL"/>
    </w:rPr>
  </w:style>
  <w:style w:type="paragraph" w:customStyle="1" w:styleId="xl320">
    <w:name w:val="xl320"/>
    <w:basedOn w:val="Normalny"/>
    <w:uiPriority w:val="99"/>
    <w:rsid w:val="00D15CBA"/>
    <w:pPr>
      <w:pBdr>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1">
    <w:name w:val="xl321"/>
    <w:basedOn w:val="Normalny"/>
    <w:uiPriority w:val="99"/>
    <w:rsid w:val="00D15CBA"/>
    <w:pP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2">
    <w:name w:val="xl322"/>
    <w:basedOn w:val="Normalny"/>
    <w:uiPriority w:val="99"/>
    <w:rsid w:val="00D15CBA"/>
    <w:pPr>
      <w:pBdr>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3">
    <w:name w:val="xl323"/>
    <w:basedOn w:val="Normalny"/>
    <w:uiPriority w:val="99"/>
    <w:rsid w:val="00D15CBA"/>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4">
    <w:name w:val="xl324"/>
    <w:basedOn w:val="Normalny"/>
    <w:uiPriority w:val="99"/>
    <w:rsid w:val="00D15CBA"/>
    <w:pPr>
      <w:pBdr>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5">
    <w:name w:val="xl325"/>
    <w:basedOn w:val="Normalny"/>
    <w:uiPriority w:val="99"/>
    <w:rsid w:val="00D15CBA"/>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6">
    <w:name w:val="xl326"/>
    <w:basedOn w:val="Normalny"/>
    <w:uiPriority w:val="99"/>
    <w:rsid w:val="00D15CB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7">
    <w:name w:val="xl327"/>
    <w:basedOn w:val="Normalny"/>
    <w:uiPriority w:val="99"/>
    <w:rsid w:val="00D15CBA"/>
    <w:pPr>
      <w:pBdr>
        <w:top w:val="single" w:sz="4" w:space="0" w:color="auto"/>
        <w:left w:val="single" w:sz="12"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8">
    <w:name w:val="xl328"/>
    <w:basedOn w:val="Normalny"/>
    <w:uiPriority w:val="99"/>
    <w:rsid w:val="00D15CBA"/>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29">
    <w:name w:val="xl329"/>
    <w:basedOn w:val="Normalny"/>
    <w:uiPriority w:val="99"/>
    <w:rsid w:val="00D15CBA"/>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0">
    <w:name w:val="xl330"/>
    <w:basedOn w:val="Normalny"/>
    <w:uiPriority w:val="99"/>
    <w:rsid w:val="00D15CBA"/>
    <w:pPr>
      <w:pBdr>
        <w:left w:val="single" w:sz="12"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1">
    <w:name w:val="xl331"/>
    <w:basedOn w:val="Normalny"/>
    <w:uiPriority w:val="99"/>
    <w:rsid w:val="00D15CBA"/>
    <w:pPr>
      <w:pBdr>
        <w:left w:val="single" w:sz="12"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32">
    <w:name w:val="xl332"/>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l-PL"/>
    </w:rPr>
  </w:style>
  <w:style w:type="paragraph" w:customStyle="1" w:styleId="xl333">
    <w:name w:val="xl333"/>
    <w:basedOn w:val="Normalny"/>
    <w:uiPriority w:val="99"/>
    <w:rsid w:val="00D15CB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lang w:eastAsia="pl-PL"/>
    </w:rPr>
  </w:style>
  <w:style w:type="paragraph" w:customStyle="1" w:styleId="xl334">
    <w:name w:val="xl334"/>
    <w:basedOn w:val="Normalny"/>
    <w:uiPriority w:val="99"/>
    <w:rsid w:val="00D15CBA"/>
    <w:pPr>
      <w:pBdr>
        <w:lef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5">
    <w:name w:val="xl335"/>
    <w:basedOn w:val="Normalny"/>
    <w:uiPriority w:val="99"/>
    <w:rsid w:val="00D15CBA"/>
    <w:pP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6">
    <w:name w:val="xl336"/>
    <w:basedOn w:val="Normalny"/>
    <w:uiPriority w:val="99"/>
    <w:rsid w:val="00D15CBA"/>
    <w:pPr>
      <w:pBdr>
        <w:right w:val="single" w:sz="12" w:space="0" w:color="auto"/>
      </w:pBdr>
      <w:spacing w:before="100" w:beforeAutospacing="1" w:after="100" w:afterAutospacing="1" w:line="240" w:lineRule="auto"/>
      <w:textAlignment w:val="center"/>
    </w:pPr>
    <w:rPr>
      <w:rFonts w:ascii="Calibri" w:eastAsia="Times New Roman" w:hAnsi="Calibri" w:cs="Times New Roman"/>
      <w:b/>
      <w:bCs/>
      <w:sz w:val="24"/>
      <w:szCs w:val="24"/>
      <w:lang w:eastAsia="pl-PL"/>
    </w:rPr>
  </w:style>
  <w:style w:type="paragraph" w:customStyle="1" w:styleId="xl337">
    <w:name w:val="xl337"/>
    <w:basedOn w:val="Normalny"/>
    <w:uiPriority w:val="99"/>
    <w:rsid w:val="00D15CBA"/>
    <w:pPr>
      <w:pBdr>
        <w:lef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38">
    <w:name w:val="xl338"/>
    <w:basedOn w:val="Normalny"/>
    <w:uiPriority w:val="99"/>
    <w:rsid w:val="00D15CBA"/>
    <w:pP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39">
    <w:name w:val="xl339"/>
    <w:basedOn w:val="Normalny"/>
    <w:uiPriority w:val="99"/>
    <w:rsid w:val="00D15CBA"/>
    <w:pPr>
      <w:pBdr>
        <w:right w:val="single" w:sz="12"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340">
    <w:name w:val="xl340"/>
    <w:basedOn w:val="Normalny"/>
    <w:uiPriority w:val="99"/>
    <w:rsid w:val="00D15CBA"/>
    <w:pPr>
      <w:pBdr>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1">
    <w:name w:val="xl341"/>
    <w:basedOn w:val="Normalny"/>
    <w:uiPriority w:val="99"/>
    <w:rsid w:val="00D15CBA"/>
    <w:pPr>
      <w:pBdr>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2">
    <w:name w:val="xl342"/>
    <w:basedOn w:val="Normalny"/>
    <w:uiPriority w:val="99"/>
    <w:rsid w:val="00D15CBA"/>
    <w:pPr>
      <w:pBdr>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3">
    <w:name w:val="xl343"/>
    <w:basedOn w:val="Normalny"/>
    <w:uiPriority w:val="99"/>
    <w:rsid w:val="00D15CBA"/>
    <w:pPr>
      <w:pBdr>
        <w:top w:val="single" w:sz="4" w:space="0" w:color="auto"/>
        <w:left w:val="single" w:sz="12"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4">
    <w:name w:val="xl344"/>
    <w:basedOn w:val="Normalny"/>
    <w:uiPriority w:val="99"/>
    <w:rsid w:val="00D15CBA"/>
    <w:pPr>
      <w:pBdr>
        <w:top w:val="single" w:sz="4" w:space="0" w:color="auto"/>
        <w:bottom w:val="single" w:sz="4"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5">
    <w:name w:val="xl345"/>
    <w:basedOn w:val="Normalny"/>
    <w:uiPriority w:val="99"/>
    <w:rsid w:val="00D15CBA"/>
    <w:pPr>
      <w:pBdr>
        <w:top w:val="single" w:sz="4" w:space="0" w:color="auto"/>
        <w:bottom w:val="single" w:sz="4" w:space="0" w:color="auto"/>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6">
    <w:name w:val="xl346"/>
    <w:basedOn w:val="Normalny"/>
    <w:uiPriority w:val="99"/>
    <w:rsid w:val="00D15CBA"/>
    <w:pPr>
      <w:pBdr>
        <w:lef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7">
    <w:name w:val="xl347"/>
    <w:basedOn w:val="Normalny"/>
    <w:uiPriority w:val="99"/>
    <w:rsid w:val="00D15CBA"/>
    <w:pP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8">
    <w:name w:val="xl348"/>
    <w:basedOn w:val="Normalny"/>
    <w:uiPriority w:val="99"/>
    <w:rsid w:val="00D15CBA"/>
    <w:pPr>
      <w:pBdr>
        <w:right w:val="single" w:sz="12" w:space="0" w:color="auto"/>
      </w:pBdr>
      <w:spacing w:before="100" w:beforeAutospacing="1" w:after="100" w:afterAutospacing="1" w:line="240" w:lineRule="auto"/>
      <w:textAlignment w:val="top"/>
    </w:pPr>
    <w:rPr>
      <w:rFonts w:ascii="Calibri" w:eastAsia="Times New Roman" w:hAnsi="Calibri" w:cs="Times New Roman"/>
      <w:b/>
      <w:bCs/>
      <w:color w:val="000000"/>
      <w:sz w:val="24"/>
      <w:szCs w:val="24"/>
      <w:lang w:eastAsia="pl-PL"/>
    </w:rPr>
  </w:style>
  <w:style w:type="paragraph" w:customStyle="1" w:styleId="xl349">
    <w:name w:val="xl349"/>
    <w:basedOn w:val="Normalny"/>
    <w:uiPriority w:val="99"/>
    <w:rsid w:val="00D15CBA"/>
    <w:pPr>
      <w:pBdr>
        <w:top w:val="single" w:sz="4" w:space="0" w:color="auto"/>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50">
    <w:name w:val="xl350"/>
    <w:basedOn w:val="Normalny"/>
    <w:uiPriority w:val="99"/>
    <w:rsid w:val="00D15C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51">
    <w:name w:val="xl351"/>
    <w:basedOn w:val="Normalny"/>
    <w:uiPriority w:val="99"/>
    <w:rsid w:val="00D15CBA"/>
    <w:pPr>
      <w:pBdr>
        <w:left w:val="single" w:sz="12" w:space="0" w:color="auto"/>
      </w:pBdr>
      <w:spacing w:before="100" w:beforeAutospacing="1" w:after="100" w:afterAutospacing="1" w:line="240" w:lineRule="auto"/>
      <w:textAlignment w:val="center"/>
    </w:pPr>
    <w:rPr>
      <w:rFonts w:ascii="Calibri" w:eastAsia="Times New Roman" w:hAnsi="Calibri" w:cs="Times New Roman"/>
      <w:sz w:val="18"/>
      <w:szCs w:val="18"/>
      <w:lang w:eastAsia="pl-PL"/>
    </w:rPr>
  </w:style>
  <w:style w:type="paragraph" w:customStyle="1" w:styleId="xl352">
    <w:name w:val="xl352"/>
    <w:basedOn w:val="Normalny"/>
    <w:uiPriority w:val="99"/>
    <w:rsid w:val="00D15CBA"/>
    <w:pPr>
      <w:spacing w:before="100" w:beforeAutospacing="1" w:after="100" w:afterAutospacing="1" w:line="240" w:lineRule="auto"/>
      <w:textAlignment w:val="center"/>
    </w:pPr>
    <w:rPr>
      <w:rFonts w:ascii="Calibri" w:eastAsia="Times New Roman" w:hAnsi="Calibri" w:cs="Times New Roman"/>
      <w:sz w:val="18"/>
      <w:szCs w:val="18"/>
      <w:lang w:eastAsia="pl-PL"/>
    </w:rPr>
  </w:style>
  <w:style w:type="paragraph" w:customStyle="1" w:styleId="xl353">
    <w:name w:val="xl353"/>
    <w:basedOn w:val="Normalny"/>
    <w:uiPriority w:val="99"/>
    <w:rsid w:val="00D15CBA"/>
    <w:pPr>
      <w:pBdr>
        <w:left w:val="single" w:sz="12" w:space="0" w:color="auto"/>
      </w:pBd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4">
    <w:name w:val="xl354"/>
    <w:basedOn w:val="Normalny"/>
    <w:uiPriority w:val="99"/>
    <w:rsid w:val="00D15CBA"/>
    <w:pP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5">
    <w:name w:val="xl355"/>
    <w:basedOn w:val="Normalny"/>
    <w:uiPriority w:val="99"/>
    <w:rsid w:val="00D15CBA"/>
    <w:pPr>
      <w:pBdr>
        <w:right w:val="single" w:sz="12" w:space="0" w:color="auto"/>
      </w:pBdr>
      <w:spacing w:before="100" w:beforeAutospacing="1" w:after="100" w:afterAutospacing="1" w:line="240" w:lineRule="auto"/>
      <w:textAlignment w:val="top"/>
    </w:pPr>
    <w:rPr>
      <w:rFonts w:ascii="Calibri" w:eastAsia="Times New Roman" w:hAnsi="Calibri" w:cs="Times New Roman"/>
      <w:b/>
      <w:bCs/>
      <w:sz w:val="24"/>
      <w:szCs w:val="24"/>
      <w:lang w:eastAsia="pl-PL"/>
    </w:rPr>
  </w:style>
  <w:style w:type="paragraph" w:customStyle="1" w:styleId="xl356">
    <w:name w:val="xl356"/>
    <w:basedOn w:val="Normalny"/>
    <w:uiPriority w:val="99"/>
    <w:rsid w:val="00D15CBA"/>
    <w:pPr>
      <w:pBdr>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357">
    <w:name w:val="xl357"/>
    <w:basedOn w:val="Normalny"/>
    <w:uiPriority w:val="99"/>
    <w:rsid w:val="00D15CBA"/>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58">
    <w:name w:val="xl358"/>
    <w:basedOn w:val="Normalny"/>
    <w:uiPriority w:val="99"/>
    <w:rsid w:val="00D15CBA"/>
    <w:pPr>
      <w:pBdr>
        <w:top w:val="single" w:sz="4" w:space="0" w:color="auto"/>
        <w:left w:val="single" w:sz="12" w:space="0" w:color="auto"/>
        <w:bottom w:val="single" w:sz="8"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59">
    <w:name w:val="xl359"/>
    <w:basedOn w:val="Normalny"/>
    <w:uiPriority w:val="99"/>
    <w:rsid w:val="00D15CBA"/>
    <w:pPr>
      <w:pBdr>
        <w:top w:val="single" w:sz="4" w:space="0" w:color="auto"/>
        <w:bottom w:val="single" w:sz="8"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60">
    <w:name w:val="xl360"/>
    <w:basedOn w:val="Normalny"/>
    <w:uiPriority w:val="99"/>
    <w:rsid w:val="00D15CBA"/>
    <w:pPr>
      <w:pBdr>
        <w:top w:val="single" w:sz="4" w:space="0" w:color="auto"/>
        <w:bottom w:val="single" w:sz="8" w:space="0" w:color="auto"/>
        <w:right w:val="single" w:sz="12" w:space="0" w:color="auto"/>
      </w:pBdr>
      <w:shd w:val="clear" w:color="000000" w:fill="C0C0C0"/>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61">
    <w:name w:val="xl361"/>
    <w:basedOn w:val="Normalny"/>
    <w:uiPriority w:val="99"/>
    <w:rsid w:val="00D15CBA"/>
    <w:pPr>
      <w:pBdr>
        <w:left w:val="single" w:sz="12"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2">
    <w:name w:val="xl362"/>
    <w:basedOn w:val="Normalny"/>
    <w:uiPriority w:val="99"/>
    <w:rsid w:val="00D15CB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3">
    <w:name w:val="xl363"/>
    <w:basedOn w:val="Normalny"/>
    <w:uiPriority w:val="99"/>
    <w:rsid w:val="00D15CBA"/>
    <w:pPr>
      <w:pBdr>
        <w:left w:val="single" w:sz="4" w:space="0" w:color="auto"/>
        <w:bottom w:val="single" w:sz="4" w:space="0" w:color="auto"/>
        <w:righ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64">
    <w:name w:val="xl364"/>
    <w:basedOn w:val="Normalny"/>
    <w:uiPriority w:val="99"/>
    <w:rsid w:val="00D15CBA"/>
    <w:pPr>
      <w:spacing w:before="100" w:beforeAutospacing="1" w:after="100" w:afterAutospacing="1" w:line="240" w:lineRule="auto"/>
    </w:pPr>
    <w:rPr>
      <w:rFonts w:ascii="Calibri" w:eastAsia="Times New Roman" w:hAnsi="Calibri" w:cs="Times New Roman"/>
      <w:sz w:val="24"/>
      <w:szCs w:val="24"/>
      <w:lang w:eastAsia="pl-PL"/>
    </w:rPr>
  </w:style>
  <w:style w:type="paragraph" w:customStyle="1" w:styleId="xl365">
    <w:name w:val="xl365"/>
    <w:basedOn w:val="Normalny"/>
    <w:uiPriority w:val="99"/>
    <w:rsid w:val="00D15CBA"/>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lang w:eastAsia="pl-PL"/>
    </w:rPr>
  </w:style>
  <w:style w:type="paragraph" w:customStyle="1" w:styleId="xl366">
    <w:name w:val="xl366"/>
    <w:basedOn w:val="Normalny"/>
    <w:uiPriority w:val="99"/>
    <w:rsid w:val="00D15CBA"/>
    <w:pPr>
      <w:pBdr>
        <w:left w:val="single" w:sz="12" w:space="0" w:color="auto"/>
        <w:bottom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367">
    <w:name w:val="xl367"/>
    <w:basedOn w:val="Normalny"/>
    <w:uiPriority w:val="99"/>
    <w:rsid w:val="00D15CBA"/>
    <w:pPr>
      <w:pBdr>
        <w:bottom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368">
    <w:name w:val="xl368"/>
    <w:basedOn w:val="Normalny"/>
    <w:uiPriority w:val="99"/>
    <w:rsid w:val="00D15CBA"/>
    <w:pPr>
      <w:pBdr>
        <w:bottom w:val="single" w:sz="12" w:space="0" w:color="auto"/>
        <w:right w:val="single" w:sz="12" w:space="0" w:color="auto"/>
      </w:pBdr>
      <w:shd w:val="clear" w:color="000000" w:fill="C0C0C0"/>
      <w:spacing w:before="100" w:beforeAutospacing="1" w:after="100" w:afterAutospacing="1" w:line="240" w:lineRule="auto"/>
      <w:jc w:val="center"/>
      <w:textAlignment w:val="center"/>
    </w:pPr>
    <w:rPr>
      <w:rFonts w:ascii="Calibri" w:eastAsia="Times New Roman" w:hAnsi="Calibri" w:cs="Times New Roman"/>
      <w:b/>
      <w:bCs/>
      <w:sz w:val="28"/>
      <w:szCs w:val="28"/>
      <w:lang w:eastAsia="pl-PL"/>
    </w:rPr>
  </w:style>
  <w:style w:type="paragraph" w:customStyle="1" w:styleId="xl369">
    <w:name w:val="xl369"/>
    <w:basedOn w:val="Normalny"/>
    <w:uiPriority w:val="99"/>
    <w:rsid w:val="00D15CBA"/>
    <w:pPr>
      <w:pBdr>
        <w:top w:val="single" w:sz="4" w:space="0" w:color="auto"/>
        <w:left w:val="single" w:sz="12"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0">
    <w:name w:val="xl370"/>
    <w:basedOn w:val="Normalny"/>
    <w:uiPriority w:val="99"/>
    <w:rsid w:val="00D15CBA"/>
    <w:pPr>
      <w:pBdr>
        <w:top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1">
    <w:name w:val="xl371"/>
    <w:basedOn w:val="Normalny"/>
    <w:uiPriority w:val="99"/>
    <w:rsid w:val="00D15CBA"/>
    <w:pPr>
      <w:pBdr>
        <w:top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b/>
      <w:bCs/>
      <w:sz w:val="24"/>
      <w:szCs w:val="24"/>
      <w:lang w:eastAsia="pl-PL"/>
    </w:rPr>
  </w:style>
  <w:style w:type="paragraph" w:customStyle="1" w:styleId="xl372">
    <w:name w:val="xl372"/>
    <w:basedOn w:val="Normalny"/>
    <w:uiPriority w:val="99"/>
    <w:rsid w:val="00D15CBA"/>
    <w:pPr>
      <w:pBdr>
        <w:left w:val="single" w:sz="12" w:space="0" w:color="auto"/>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73">
    <w:name w:val="xl373"/>
    <w:basedOn w:val="Normalny"/>
    <w:uiPriority w:val="99"/>
    <w:rsid w:val="00D15CBA"/>
    <w:pPr>
      <w:pBdr>
        <w:bottom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customStyle="1" w:styleId="xl374">
    <w:name w:val="xl374"/>
    <w:basedOn w:val="Normalny"/>
    <w:uiPriority w:val="99"/>
    <w:rsid w:val="00D15CBA"/>
    <w:pPr>
      <w:pBdr>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24"/>
      <w:szCs w:val="24"/>
      <w:lang w:eastAsia="pl-PL"/>
    </w:rPr>
  </w:style>
  <w:style w:type="paragraph" w:styleId="Bezodstpw">
    <w:name w:val="No Spacing"/>
    <w:uiPriority w:val="99"/>
    <w:qFormat/>
    <w:rsid w:val="00D15CB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r.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27</Pages>
  <Words>8271</Words>
  <Characters>49626</Characters>
  <Application>Microsoft Office Word</Application>
  <DocSecurity>0</DocSecurity>
  <Lines>413</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Kaleta</dc:creator>
  <cp:keywords/>
  <dc:description/>
  <cp:lastModifiedBy>Barbara Kusnierz</cp:lastModifiedBy>
  <cp:revision>7</cp:revision>
  <dcterms:created xsi:type="dcterms:W3CDTF">2018-03-13T14:30:00Z</dcterms:created>
  <dcterms:modified xsi:type="dcterms:W3CDTF">2018-08-09T13:20:00Z</dcterms:modified>
</cp:coreProperties>
</file>