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A1EF8" w14:textId="77777777" w:rsidR="001964AA" w:rsidRPr="00600E98" w:rsidRDefault="001964AA" w:rsidP="001964AA">
      <w:pPr>
        <w:jc w:val="center"/>
        <w:rPr>
          <w:rFonts w:asciiTheme="minorHAnsi" w:hAnsiTheme="minorHAnsi"/>
          <w:b/>
        </w:rPr>
      </w:pPr>
      <w:r w:rsidRPr="00600E98">
        <w:rPr>
          <w:rFonts w:asciiTheme="minorHAnsi" w:hAnsiTheme="minorHAnsi"/>
          <w:b/>
        </w:rPr>
        <w:t>Spis wymaganych dokumentów do wniosku o udzielenie pożyczki</w:t>
      </w:r>
    </w:p>
    <w:p w14:paraId="68830FEB" w14:textId="77777777" w:rsidR="001964AA" w:rsidRPr="00600E98" w:rsidRDefault="001964AA" w:rsidP="001964AA">
      <w:pPr>
        <w:jc w:val="center"/>
        <w:rPr>
          <w:rFonts w:asciiTheme="minorHAnsi" w:hAnsiTheme="minorHAnsi"/>
          <w:b/>
        </w:rPr>
      </w:pPr>
      <w:r w:rsidRPr="00600E98">
        <w:rPr>
          <w:rFonts w:asciiTheme="minorHAnsi" w:hAnsiTheme="minorHAnsi"/>
          <w:b/>
        </w:rPr>
        <w:t xml:space="preserve">składanego przez Spółdzielnie Mieszkaniowe (SM) </w:t>
      </w:r>
    </w:p>
    <w:p w14:paraId="0706A615" w14:textId="77777777" w:rsidR="001964AA" w:rsidRPr="00600E98" w:rsidRDefault="001964AA" w:rsidP="001964AA">
      <w:pPr>
        <w:jc w:val="center"/>
        <w:rPr>
          <w:rFonts w:asciiTheme="minorHAnsi" w:hAnsiTheme="minorHAnsi"/>
          <w:b/>
        </w:rPr>
      </w:pPr>
      <w:r w:rsidRPr="00600E98">
        <w:rPr>
          <w:rFonts w:asciiTheme="minorHAnsi" w:hAnsiTheme="minorHAnsi"/>
          <w:b/>
        </w:rPr>
        <w:t xml:space="preserve">i Towarzystwa Budownictwa Społecznego (TBS) </w:t>
      </w:r>
    </w:p>
    <w:p w14:paraId="251E22D6" w14:textId="77777777" w:rsidR="001964AA" w:rsidRDefault="001964AA" w:rsidP="001964AA">
      <w:pPr>
        <w:rPr>
          <w:rFonts w:asciiTheme="minorHAnsi" w:hAnsiTheme="minorHAnsi"/>
          <w:b/>
          <w:sz w:val="20"/>
          <w:szCs w:val="20"/>
        </w:rPr>
      </w:pPr>
    </w:p>
    <w:p w14:paraId="102B2FDB" w14:textId="77777777" w:rsidR="001964AA" w:rsidRPr="00600E98" w:rsidRDefault="001964AA" w:rsidP="001964AA">
      <w:pPr>
        <w:rPr>
          <w:rFonts w:asciiTheme="minorHAnsi" w:hAnsiTheme="minorHAnsi"/>
          <w:sz w:val="20"/>
          <w:szCs w:val="20"/>
        </w:rPr>
      </w:pPr>
      <w:r w:rsidRPr="00600E98">
        <w:rPr>
          <w:rFonts w:asciiTheme="minorHAnsi" w:hAnsiTheme="minorHAnsi"/>
          <w:b/>
          <w:sz w:val="20"/>
          <w:szCs w:val="20"/>
        </w:rPr>
        <w:t>UWAGA:</w:t>
      </w:r>
      <w:r w:rsidRPr="00600E98">
        <w:rPr>
          <w:rFonts w:asciiTheme="minorHAnsi" w:hAnsiTheme="minorHAnsi"/>
          <w:sz w:val="20"/>
          <w:szCs w:val="20"/>
        </w:rPr>
        <w:t xml:space="preserve"> Znakiem X należy zaznaczyć dokumenty, które zostały załączone do wniosku. </w:t>
      </w:r>
    </w:p>
    <w:p w14:paraId="63D79C4E" w14:textId="77777777" w:rsidR="001964AA" w:rsidRPr="006B1B34" w:rsidRDefault="006B1B34" w:rsidP="001964A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Pr="006B1B34">
        <w:rPr>
          <w:rFonts w:asciiTheme="minorHAnsi" w:hAnsiTheme="minorHAnsi"/>
          <w:sz w:val="20"/>
          <w:szCs w:val="20"/>
        </w:rPr>
        <w:t>Znakiem ND należy odznaczyć jeżeli nie dotyczy</w:t>
      </w:r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584"/>
        <w:gridCol w:w="658"/>
        <w:gridCol w:w="8046"/>
      </w:tblGrid>
      <w:tr w:rsidR="001964AA" w:rsidRPr="00600E98" w14:paraId="38F30114" w14:textId="77777777" w:rsidTr="002548E2">
        <w:trPr>
          <w:trHeight w:val="1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43B91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E24B6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357" w:hanging="357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F931756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357" w:hanging="357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Umowa albo s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tatut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TBS, statut SM -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aktualny na dzień składania wniosku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</w:p>
        </w:tc>
      </w:tr>
      <w:tr w:rsidR="001964AA" w:rsidRPr="00600E98" w14:paraId="7FB9248F" w14:textId="77777777" w:rsidTr="002548E2">
        <w:trPr>
          <w:trHeight w:val="16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D3701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3F9EE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87EDC3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Odpis z KRS w wersji elektronicznej (plik wygenerowany z bazy ems.ms.gov.pl (</w:t>
            </w:r>
            <w:hyperlink r:id="rId7" w:history="1">
              <w:r w:rsidRPr="002D4B18">
                <w:rPr>
                  <w:rStyle w:val="Hipercze"/>
                  <w:rFonts w:asciiTheme="minorHAnsi" w:hAnsiTheme="minorHAnsi"/>
                  <w:sz w:val="22"/>
                  <w:szCs w:val="22"/>
                </w:rPr>
                <w:t>https://ems.ms.gov.pl/krs/wyszukiwaniepodmiotu)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(akceptowalna również wersja papierowa).</w:t>
            </w:r>
          </w:p>
        </w:tc>
      </w:tr>
      <w:tr w:rsidR="001964AA" w:rsidRPr="00600E98" w14:paraId="7C6D5775" w14:textId="77777777" w:rsidTr="002548E2">
        <w:trPr>
          <w:trHeight w:val="12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C702A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802F3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E0622AE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 xml:space="preserve">Uchwała Walnego Zgromadzenia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SM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określająca najwyższą sumę zobowiązań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jaką spółdzielnia może zaciągnąć ewentualnie oświadczenie o braku ograniczeń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964AA" w:rsidRPr="00600E98" w14:paraId="6DB8D36A" w14:textId="77777777" w:rsidTr="002548E2">
        <w:trPr>
          <w:trHeight w:val="29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1133A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B44F4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6116E9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Uchwała Zgromadzenia Wspólników w sprawie zaciągnięcia pożyczki (dot. TBS).</w:t>
            </w:r>
          </w:p>
        </w:tc>
      </w:tr>
      <w:tr w:rsidR="001964AA" w:rsidRPr="00600E98" w14:paraId="52A78389" w14:textId="77777777" w:rsidTr="002548E2">
        <w:trPr>
          <w:trHeight w:val="63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38390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5.</w:t>
            </w:r>
          </w:p>
          <w:p w14:paraId="442B2778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95FF9C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BD56C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B74A3B" w14:textId="77777777" w:rsidR="001964AA" w:rsidRPr="00600E98" w:rsidRDefault="001964AA" w:rsidP="002E1C7B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P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rognoz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a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finansowa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na rok bieżący i dwa kolejne lata obrachunkowe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prognoza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bilans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, rachunk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zysków i strat oraz rachunk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przepływów pieniężnych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(jeżeli jest sporządzany)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1964AA" w:rsidRPr="00600E98" w14:paraId="72AACE2E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E1142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8FFCC" w14:textId="77777777" w:rsidR="001964AA" w:rsidRPr="00600E98" w:rsidRDefault="001964AA" w:rsidP="002548E2">
            <w:pPr>
              <w:pStyle w:val="BGKPunk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49A0176" w14:textId="77777777" w:rsidR="001964AA" w:rsidRPr="00600E98" w:rsidRDefault="001964AA" w:rsidP="002548E2">
            <w:pPr>
              <w:pStyle w:val="BGKPunk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R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oczne sprawozdania finansowe za ostatni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rok obrotowy, ostatni zakończony okres bieżący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(w rozumieniu art. 45 ustawy z dnia 29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 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września 1994 r. o rachunkowości)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 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skład którego wchodzą:</w:t>
            </w:r>
          </w:p>
          <w:p w14:paraId="3336E93B" w14:textId="77777777" w:rsidR="001964AA" w:rsidRPr="00600E98" w:rsidRDefault="001964AA" w:rsidP="001964AA">
            <w:pPr>
              <w:pStyle w:val="BGKUstp"/>
              <w:numPr>
                <w:ilvl w:val="1"/>
                <w:numId w:val="3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bilans,</w:t>
            </w:r>
          </w:p>
          <w:p w14:paraId="5C9E3C59" w14:textId="77777777" w:rsidR="001964AA" w:rsidRPr="00600E98" w:rsidRDefault="001964AA" w:rsidP="001964AA">
            <w:pPr>
              <w:pStyle w:val="BGKUstp"/>
              <w:numPr>
                <w:ilvl w:val="1"/>
                <w:numId w:val="3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rachunek zysków i strat,</w:t>
            </w:r>
          </w:p>
          <w:p w14:paraId="3D7DF9D9" w14:textId="77777777" w:rsidR="001964AA" w:rsidRPr="00600E98" w:rsidRDefault="001964AA" w:rsidP="001964AA">
            <w:pPr>
              <w:pStyle w:val="BGKUstp"/>
              <w:numPr>
                <w:ilvl w:val="1"/>
                <w:numId w:val="3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rachunek przepływów pieniężnych (jeżeli jest sporządzany)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</w:p>
          <w:p w14:paraId="24E6D9AB" w14:textId="77777777" w:rsidR="001964AA" w:rsidRPr="00600E98" w:rsidRDefault="001964AA" w:rsidP="001964AA">
            <w:pPr>
              <w:pStyle w:val="BGKUstp"/>
              <w:numPr>
                <w:ilvl w:val="1"/>
                <w:numId w:val="3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informacja dodatkowa do sprawozdania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</w:p>
          <w:p w14:paraId="473934CF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732"/>
              <w:rPr>
                <w:rFonts w:asciiTheme="minorHAnsi" w:hAnsiTheme="minorHAnsi"/>
                <w:sz w:val="22"/>
                <w:szCs w:val="22"/>
              </w:rPr>
            </w:pPr>
          </w:p>
          <w:p w14:paraId="78ABD22C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64AA" w:rsidRPr="00600E98" w14:paraId="615E1241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49FA4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D23D5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346045" w14:textId="77777777" w:rsidR="001964AA" w:rsidRPr="00600E98" w:rsidRDefault="001964AA" w:rsidP="002E1C7B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Sprawozdanie kwartalne F-01 z</w:t>
            </w:r>
            <w:r w:rsidRPr="00600E9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ostatniego kwartału bieżącego roku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 a w przypadku braku obowiązku sporządzenia tego sprawozdania – S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prawozdanie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o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przychodach,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kosztach i wyniku finansowym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1964AA" w:rsidRPr="00600E98" w14:paraId="3F3F789E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F239F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368D10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4CE73DB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Informacja o należnościach i przychodach z tytułu czynszów w zasobach oraz o liczbie zasobów własnych i liczbie pustostanów - na formularzach udostępnionych przez Bank. </w:t>
            </w:r>
          </w:p>
        </w:tc>
      </w:tr>
      <w:tr w:rsidR="001964AA" w:rsidRPr="00600E98" w14:paraId="000D9D37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319FF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0901E2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9A286C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Roczne sprawozdani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e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Zarządu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z działalności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jednostki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ostatni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rok obrotowy, a jeśli działalność jest prowadzona krócej - z dotychczasowego okresu prowadzenia tej działalności.</w:t>
            </w:r>
          </w:p>
        </w:tc>
      </w:tr>
      <w:tr w:rsidR="001964AA" w:rsidRPr="00600E98" w14:paraId="4879D673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502A0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527E15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CBBB774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Opinia i raport biegłego rewidenta z badania sprawozdania za ostatni rok obrotowy, jeśli z ustawy z dnia 29 września 1994 r.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o rachunkowości wynika taki obowiązek.</w:t>
            </w:r>
          </w:p>
        </w:tc>
      </w:tr>
      <w:tr w:rsidR="001964AA" w:rsidRPr="00600E98" w14:paraId="0C5F55E0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4D69E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A20E5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3DCE58E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W przypadku SM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–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ostatni protokół z lustracyjnego badania legalności, gospodarności i całości działania spółdzielni wraz z wnioskami 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polustracyjnymi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</w:rPr>
              <w:t xml:space="preserve"> oraz informacja o ich realizacji przez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s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półdzielnię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964AA" w:rsidRPr="00600E98" w14:paraId="03C0881A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E2B52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80C46D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FFC690F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W przypadku TBS informacje, dotyczące:</w:t>
            </w:r>
          </w:p>
          <w:p w14:paraId="015727AA" w14:textId="77777777" w:rsidR="00C04131" w:rsidRDefault="001964AA" w:rsidP="001964AA">
            <w:pPr>
              <w:pStyle w:val="BGKUstp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C04131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wysokości stawek czynszów w zasobach kredytowanych przez </w:t>
            </w:r>
            <w:r w:rsidR="002E1C7B" w:rsidRPr="00C04131">
              <w:rPr>
                <w:rFonts w:asciiTheme="minorHAnsi" w:hAnsiTheme="minorHAnsi"/>
                <w:sz w:val="22"/>
                <w:szCs w:val="22"/>
                <w:lang w:val="pl-PL"/>
              </w:rPr>
              <w:t>MARR</w:t>
            </w:r>
            <w:r w:rsidR="00C21A68" w:rsidRPr="00C04131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SA</w:t>
            </w:r>
            <w:r w:rsidRPr="00C04131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, oraz  ponoszonych kosztów działalności, wyniku uzyskiwanego z pozostałych obszarów działalności </w:t>
            </w:r>
          </w:p>
          <w:p w14:paraId="0799559D" w14:textId="77777777" w:rsidR="001964AA" w:rsidRPr="00C04131" w:rsidRDefault="001964AA" w:rsidP="001964AA">
            <w:pPr>
              <w:pStyle w:val="BGKUstp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C04131">
              <w:rPr>
                <w:rFonts w:asciiTheme="minorHAnsi" w:hAnsiTheme="minorHAnsi"/>
                <w:sz w:val="22"/>
                <w:szCs w:val="22"/>
                <w:lang w:val="pl-PL"/>
              </w:rPr>
              <w:t>zaciągniętych i wnioskowanych zobowiązań – dokument własny TBS przedstawiający harmonogram spłat kredytów (kapitał + odsetki w ujęciu rocznym) posiadanych w innych bankach i instytucjach finansowych oraz dla wnioskowanej pożyczki,</w:t>
            </w:r>
          </w:p>
          <w:p w14:paraId="20762C00" w14:textId="77777777" w:rsidR="001964AA" w:rsidRPr="00600E98" w:rsidRDefault="001964AA" w:rsidP="001964AA">
            <w:pPr>
              <w:pStyle w:val="BGKUstp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planowanych środków na remonty,</w:t>
            </w:r>
          </w:p>
          <w:p w14:paraId="7082B14F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743"/>
              <w:rPr>
                <w:rFonts w:asciiTheme="minorHAnsi" w:hAnsiTheme="minorHAnsi"/>
                <w:sz w:val="22"/>
                <w:szCs w:val="22"/>
              </w:rPr>
            </w:pPr>
          </w:p>
          <w:p w14:paraId="60D919D2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wraz z opisem założeń na okres kredytowania.</w:t>
            </w:r>
          </w:p>
        </w:tc>
      </w:tr>
      <w:tr w:rsidR="001964AA" w:rsidRPr="00600E98" w14:paraId="0AF8F200" w14:textId="77777777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1F5C3" w14:textId="77777777"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DE2AC" w14:textId="77777777"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DDE076" w14:textId="77777777" w:rsidR="001964AA" w:rsidRPr="00600E98" w:rsidRDefault="001964AA" w:rsidP="00C04131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Kalkulacja stawki czynszu/opłaty eksploatacyjnej dla zasobu objętego wnioskiem </w:t>
            </w:r>
          </w:p>
        </w:tc>
      </w:tr>
      <w:tr w:rsidR="001964AA" w:rsidRPr="00600E98" w14:paraId="5D7FBF6D" w14:textId="77777777" w:rsidTr="002548E2">
        <w:trPr>
          <w:trHeight w:val="39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A978" w14:textId="77777777" w:rsidR="001964AA" w:rsidRPr="00600E98" w:rsidRDefault="001964AA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0E4D" w14:textId="77777777"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343722B" w14:textId="77777777"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Opinie z innych banków.</w:t>
            </w:r>
          </w:p>
        </w:tc>
      </w:tr>
      <w:tr w:rsidR="001964AA" w:rsidRPr="00600E98" w14:paraId="42E9D21C" w14:textId="77777777" w:rsidTr="002548E2">
        <w:trPr>
          <w:trHeight w:val="4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9058" w14:textId="77777777" w:rsidR="001964AA" w:rsidRPr="00600E98" w:rsidRDefault="001964AA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27FC" w14:textId="77777777"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57A1E0" w14:textId="77777777"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Zaświadczenie z urzędu skarbowego o niezaleganiu z podatkami (nie starsze niż 30 dni od daty złożenia wniosku o pożyczkę).</w:t>
            </w:r>
          </w:p>
        </w:tc>
      </w:tr>
      <w:tr w:rsidR="001964AA" w:rsidRPr="00600E98" w14:paraId="04C0D6C0" w14:textId="77777777" w:rsidTr="002548E2">
        <w:trPr>
          <w:trHeight w:val="1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5DCE" w14:textId="77777777" w:rsidR="001964AA" w:rsidRPr="00600E98" w:rsidRDefault="001964AA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7550" w14:textId="77777777"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E8E50DD" w14:textId="77777777"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Zaświadczenie z ZUS o niezaleganiu ze składkami (nie starsze niż 30 dni od daty złożenia wniosku o pożyczkę).</w:t>
            </w:r>
          </w:p>
        </w:tc>
      </w:tr>
      <w:tr w:rsidR="00DD4404" w:rsidRPr="00600E98" w14:paraId="302C2866" w14:textId="77777777" w:rsidTr="002548E2">
        <w:trPr>
          <w:trHeight w:val="1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3A85" w14:textId="77777777" w:rsidR="00DD4404" w:rsidRPr="00600E98" w:rsidRDefault="00456F92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F80D" w14:textId="77777777" w:rsidR="00DD4404" w:rsidRPr="00600E98" w:rsidRDefault="00DD4404" w:rsidP="00254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38EEC0" w14:textId="77777777" w:rsidR="00DD4404" w:rsidRPr="00600E98" w:rsidRDefault="00DD4404" w:rsidP="002548E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Zaświadczenie z Urzędu Gminy o niezaleganiu z podatkami</w:t>
            </w:r>
          </w:p>
        </w:tc>
      </w:tr>
      <w:tr w:rsidR="001964AA" w:rsidRPr="00600E98" w14:paraId="621A8DBA" w14:textId="77777777" w:rsidTr="002548E2">
        <w:trPr>
          <w:trHeight w:val="397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9338" w14:textId="77777777"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Inne:</w:t>
            </w:r>
          </w:p>
        </w:tc>
      </w:tr>
    </w:tbl>
    <w:p w14:paraId="2FBC163A" w14:textId="77777777" w:rsidR="001964AA" w:rsidRPr="00600E98" w:rsidRDefault="001964AA" w:rsidP="001964AA">
      <w:pPr>
        <w:pStyle w:val="pkt"/>
        <w:numPr>
          <w:ilvl w:val="0"/>
          <w:numId w:val="0"/>
        </w:numPr>
        <w:ind w:left="284"/>
        <w:contextualSpacing/>
        <w:rPr>
          <w:rFonts w:asciiTheme="minorHAnsi" w:hAnsiTheme="minorHAnsi"/>
          <w:sz w:val="18"/>
          <w:szCs w:val="18"/>
        </w:rPr>
      </w:pPr>
    </w:p>
    <w:p w14:paraId="5DAD79FF" w14:textId="77777777" w:rsidR="001964AA" w:rsidRDefault="001964AA" w:rsidP="001964AA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14:paraId="632E1E0D" w14:textId="77777777" w:rsidR="001964AA" w:rsidRPr="00600E98" w:rsidRDefault="001964AA" w:rsidP="001964AA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14:paraId="7B43C092" w14:textId="77777777" w:rsidR="001964AA" w:rsidRPr="00600E98" w:rsidRDefault="001964AA" w:rsidP="001964AA">
      <w:pPr>
        <w:spacing w:before="800"/>
        <w:rPr>
          <w:rFonts w:asciiTheme="minorHAnsi" w:hAnsiTheme="minorHAnsi"/>
          <w:sz w:val="20"/>
          <w:szCs w:val="20"/>
        </w:rPr>
      </w:pPr>
      <w:r w:rsidRPr="00600E98">
        <w:rPr>
          <w:rFonts w:asciiTheme="minorHAnsi" w:hAnsiTheme="minorHAnsi"/>
          <w:sz w:val="20"/>
          <w:szCs w:val="20"/>
        </w:rPr>
        <w:t>………………………………</w:t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  <w:t>………….…………………………………………………..</w:t>
      </w:r>
    </w:p>
    <w:p w14:paraId="713F97CC" w14:textId="77777777" w:rsidR="001964AA" w:rsidRPr="00600E98" w:rsidRDefault="001964AA" w:rsidP="001964AA">
      <w:pPr>
        <w:rPr>
          <w:rFonts w:asciiTheme="minorHAnsi" w:hAnsiTheme="minorHAnsi"/>
        </w:rPr>
      </w:pPr>
      <w:r w:rsidRPr="00600E98">
        <w:rPr>
          <w:rFonts w:asciiTheme="minorHAnsi" w:hAnsiTheme="minorHAnsi"/>
          <w:sz w:val="20"/>
          <w:szCs w:val="20"/>
        </w:rPr>
        <w:t>(miejscowość i data)</w:t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  <w:t>(czytelny podpis i pieczęć Wnioskodawcy)</w:t>
      </w:r>
    </w:p>
    <w:p w14:paraId="2FAF6991" w14:textId="77777777" w:rsidR="001964AA" w:rsidRPr="00600E98" w:rsidRDefault="001964AA" w:rsidP="001964AA">
      <w:pPr>
        <w:rPr>
          <w:rFonts w:asciiTheme="minorHAnsi" w:hAnsiTheme="minorHAnsi"/>
        </w:rPr>
      </w:pPr>
    </w:p>
    <w:p w14:paraId="7771AE46" w14:textId="77777777" w:rsidR="001964AA" w:rsidRPr="00A4499E" w:rsidRDefault="001964AA" w:rsidP="001964AA">
      <w:pPr>
        <w:rPr>
          <w:rFonts w:asciiTheme="minorHAnsi" w:hAnsiTheme="minorHAnsi"/>
        </w:rPr>
      </w:pPr>
    </w:p>
    <w:p w14:paraId="5F37A206" w14:textId="77777777" w:rsidR="00A06E40" w:rsidRDefault="00A06E40"/>
    <w:sectPr w:rsidR="00A06E40" w:rsidSect="00FA63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1A2C1" w14:textId="77777777" w:rsidR="0074378F" w:rsidRDefault="0074378F" w:rsidP="001964AA">
      <w:r>
        <w:separator/>
      </w:r>
    </w:p>
  </w:endnote>
  <w:endnote w:type="continuationSeparator" w:id="0">
    <w:p w14:paraId="42CED981" w14:textId="77777777" w:rsidR="0074378F" w:rsidRDefault="0074378F" w:rsidP="001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194CF" w14:textId="77777777" w:rsidR="00CF17C2" w:rsidRPr="00A4499E" w:rsidRDefault="00F967C8">
    <w:pPr>
      <w:pStyle w:val="Stopka"/>
      <w:jc w:val="right"/>
      <w:rPr>
        <w:rFonts w:asciiTheme="minorHAnsi" w:hAnsiTheme="minorHAnsi"/>
        <w:sz w:val="22"/>
        <w:szCs w:val="22"/>
      </w:rPr>
    </w:pPr>
    <w:r w:rsidRPr="00A4499E">
      <w:rPr>
        <w:rFonts w:asciiTheme="minorHAnsi" w:hAnsiTheme="minorHAnsi"/>
        <w:bCs/>
        <w:sz w:val="22"/>
        <w:szCs w:val="22"/>
      </w:rPr>
      <w:fldChar w:fldCharType="begin"/>
    </w:r>
    <w:r w:rsidRPr="00A4499E">
      <w:rPr>
        <w:rFonts w:asciiTheme="minorHAnsi" w:hAnsiTheme="minorHAnsi"/>
        <w:bCs/>
        <w:sz w:val="22"/>
        <w:szCs w:val="22"/>
      </w:rPr>
      <w:instrText>NUMPAGES</w:instrText>
    </w:r>
    <w:r w:rsidRPr="00A4499E">
      <w:rPr>
        <w:rFonts w:asciiTheme="minorHAnsi" w:hAnsiTheme="minorHAnsi"/>
        <w:bCs/>
        <w:sz w:val="22"/>
        <w:szCs w:val="22"/>
      </w:rPr>
      <w:fldChar w:fldCharType="separate"/>
    </w:r>
    <w:r w:rsidR="00DD4F9C">
      <w:rPr>
        <w:rFonts w:asciiTheme="minorHAnsi" w:hAnsiTheme="minorHAnsi"/>
        <w:bCs/>
        <w:noProof/>
        <w:sz w:val="22"/>
        <w:szCs w:val="22"/>
      </w:rPr>
      <w:t>2</w:t>
    </w:r>
    <w:r w:rsidRPr="00A4499E">
      <w:rPr>
        <w:rFonts w:asciiTheme="minorHAnsi" w:hAnsiTheme="minorHAnsi"/>
        <w:bCs/>
        <w:sz w:val="22"/>
        <w:szCs w:val="22"/>
      </w:rPr>
      <w:fldChar w:fldCharType="end"/>
    </w:r>
    <w:r>
      <w:rPr>
        <w:rFonts w:asciiTheme="minorHAnsi" w:hAnsiTheme="minorHAnsi"/>
        <w:bCs/>
        <w:sz w:val="22"/>
        <w:szCs w:val="22"/>
      </w:rPr>
      <w:t>/2</w:t>
    </w:r>
  </w:p>
  <w:p w14:paraId="01369448" w14:textId="77777777" w:rsidR="00CF17C2" w:rsidRDefault="003E5399" w:rsidP="003E5399">
    <w:pPr>
      <w:pStyle w:val="Stopka"/>
      <w:jc w:val="right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698CACDB" wp14:editId="54D039FB">
          <wp:extent cx="5759450" cy="416827"/>
          <wp:effectExtent l="0" t="0" r="0" b="2540"/>
          <wp:docPr id="2" name="Obraz 2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97F91" w14:textId="77777777" w:rsidR="008F2C9F" w:rsidRDefault="008F2C9F">
    <w:pPr>
      <w:pStyle w:val="Stopka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100562E2" wp14:editId="39AF267C">
          <wp:extent cx="5759450" cy="416827"/>
          <wp:effectExtent l="0" t="0" r="0" b="2540"/>
          <wp:docPr id="3" name="Obraz 3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F9DEA" w14:textId="77777777" w:rsidR="0074378F" w:rsidRDefault="0074378F" w:rsidP="001964AA">
      <w:r>
        <w:separator/>
      </w:r>
    </w:p>
  </w:footnote>
  <w:footnote w:type="continuationSeparator" w:id="0">
    <w:p w14:paraId="5612AE43" w14:textId="77777777" w:rsidR="0074378F" w:rsidRDefault="0074378F" w:rsidP="0019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C15CD" w14:textId="77777777" w:rsidR="00D34BD0" w:rsidRDefault="00D34BD0">
    <w:pPr>
      <w:pStyle w:val="Nagwek"/>
    </w:pPr>
    <w:r>
      <w:rPr>
        <w:noProof/>
      </w:rPr>
      <w:drawing>
        <wp:inline distT="0" distB="0" distL="0" distR="0" wp14:anchorId="1FF117D8" wp14:editId="7F2C8238">
          <wp:extent cx="973455" cy="508000"/>
          <wp:effectExtent l="0" t="0" r="0" b="6350"/>
          <wp:docPr id="5" name="Obraz 2" descr="C:\Documents and Settings\marcin.rebeta\Pulpit\marr-papi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FD4285" w14:textId="77777777" w:rsidR="00600E98" w:rsidRDefault="003B6D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F7545" w14:textId="77777777" w:rsidR="00CF17C2" w:rsidRDefault="00F967C8" w:rsidP="008F2C9F">
    <w:pPr>
      <w:pStyle w:val="Nagwek"/>
    </w:pPr>
    <w:r>
      <w:rPr>
        <w:noProof/>
      </w:rPr>
      <w:t xml:space="preserve">  </w:t>
    </w:r>
    <w:r w:rsidR="008F2C9F">
      <w:rPr>
        <w:noProof/>
      </w:rPr>
      <w:drawing>
        <wp:inline distT="0" distB="0" distL="0" distR="0" wp14:anchorId="534D25A7" wp14:editId="51AA5ED8">
          <wp:extent cx="973455" cy="508000"/>
          <wp:effectExtent l="0" t="0" r="0" b="6350"/>
          <wp:docPr id="1" name="Obraz 2" descr="C:\Documents and Settings\marcin.rebeta\Pulpit\marr-papi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  <w:p w14:paraId="5B228E5A" w14:textId="435BD90D" w:rsidR="00DD4F9C" w:rsidRDefault="00DD4F9C" w:rsidP="00DD4F9C">
    <w:pPr>
      <w:spacing w:before="120"/>
      <w:jc w:val="center"/>
      <w:rPr>
        <w:rFonts w:ascii="Calibri" w:hAnsi="Calibri" w:cs="Calibri"/>
        <w:b/>
        <w:sz w:val="20"/>
        <w:szCs w:val="20"/>
      </w:rPr>
    </w:pPr>
    <w:r w:rsidRPr="003471D3">
      <w:rPr>
        <w:rFonts w:ascii="Calibri" w:hAnsi="Calibri"/>
        <w:b/>
        <w:sz w:val="20"/>
        <w:szCs w:val="20"/>
      </w:rPr>
      <w:t xml:space="preserve">Załącznik nr </w:t>
    </w:r>
    <w:r>
      <w:rPr>
        <w:rFonts w:ascii="Calibri" w:hAnsi="Calibri"/>
        <w:b/>
        <w:sz w:val="20"/>
        <w:szCs w:val="20"/>
      </w:rPr>
      <w:t>1b</w:t>
    </w:r>
    <w:r w:rsidRPr="003471D3">
      <w:rPr>
        <w:rFonts w:ascii="Calibri" w:hAnsi="Calibri"/>
        <w:b/>
        <w:sz w:val="20"/>
        <w:szCs w:val="20"/>
      </w:rPr>
      <w:t xml:space="preserve"> </w:t>
    </w:r>
    <w:r>
      <w:rPr>
        <w:rFonts w:ascii="Calibri" w:hAnsi="Calibri"/>
        <w:b/>
        <w:sz w:val="20"/>
        <w:szCs w:val="20"/>
      </w:rPr>
      <w:t xml:space="preserve">do wniosku o udzielenie pożyczki w ramach </w:t>
    </w:r>
    <w:r>
      <w:rPr>
        <w:rFonts w:ascii="Calibri" w:hAnsi="Calibri" w:cs="Calibri"/>
        <w:b/>
        <w:sz w:val="20"/>
        <w:szCs w:val="20"/>
      </w:rPr>
      <w:t>projektu „Pożyczka na rewitalizację</w:t>
    </w:r>
    <w:r w:rsidR="003B6D20">
      <w:rPr>
        <w:rFonts w:ascii="Calibri" w:hAnsi="Calibri" w:cs="Calibri"/>
        <w:b/>
        <w:sz w:val="20"/>
        <w:szCs w:val="20"/>
      </w:rPr>
      <w:t>-II</w:t>
    </w:r>
    <w:r>
      <w:rPr>
        <w:rFonts w:ascii="Calibri" w:hAnsi="Calibri" w:cs="Calibri"/>
        <w:b/>
        <w:sz w:val="20"/>
        <w:szCs w:val="20"/>
      </w:rPr>
      <w:t>”</w:t>
    </w:r>
  </w:p>
  <w:p w14:paraId="57BBF051" w14:textId="77777777" w:rsidR="00FA6304" w:rsidRPr="00600E98" w:rsidRDefault="003B6D20" w:rsidP="00FA6304">
    <w:pPr>
      <w:ind w:left="3969"/>
      <w:jc w:val="right"/>
      <w:rPr>
        <w:rFonts w:asciiTheme="minorHAnsi" w:hAnsiTheme="minorHAnsi"/>
        <w:sz w:val="20"/>
        <w:szCs w:val="20"/>
      </w:rPr>
    </w:pPr>
  </w:p>
  <w:p w14:paraId="5FFF3EDF" w14:textId="77777777" w:rsidR="00CF17C2" w:rsidRDefault="003B6D20" w:rsidP="008D7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12F2A"/>
    <w:multiLevelType w:val="hybridMultilevel"/>
    <w:tmpl w:val="D592FD1C"/>
    <w:lvl w:ilvl="0" w:tplc="D67AC4BE">
      <w:start w:val="1"/>
      <w:numFmt w:val="decimal"/>
      <w:pStyle w:val="pkt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AF2"/>
    <w:multiLevelType w:val="multilevel"/>
    <w:tmpl w:val="255C92CE"/>
    <w:lvl w:ilvl="0">
      <w:start w:val="1"/>
      <w:numFmt w:val="decimal"/>
      <w:pStyle w:val="BGKParagraf"/>
      <w:suff w:val="space"/>
      <w:lvlText w:val="§ %1."/>
      <w:lvlJc w:val="center"/>
      <w:pPr>
        <w:ind w:left="4679" w:firstLine="0"/>
      </w:pPr>
      <w:rPr>
        <w:rFonts w:hint="default"/>
        <w:b w:val="0"/>
        <w:i w:val="0"/>
      </w:rPr>
    </w:lvl>
    <w:lvl w:ilvl="1">
      <w:start w:val="1"/>
      <w:numFmt w:val="decimal"/>
      <w:pStyle w:val="BGKUstp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BGKPunkt"/>
      <w:lvlText w:val="%3)"/>
      <w:lvlJc w:val="left"/>
      <w:pPr>
        <w:tabs>
          <w:tab w:val="num" w:pos="437"/>
        </w:tabs>
        <w:ind w:left="437" w:hanging="43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BGKLitera"/>
      <w:lvlText w:val="%4)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lowerLetter"/>
      <w:pStyle w:val="BGKtiret"/>
      <w:lvlText w:val="%5)"/>
      <w:lvlJc w:val="left"/>
      <w:pPr>
        <w:tabs>
          <w:tab w:val="num" w:pos="1512"/>
        </w:tabs>
        <w:ind w:left="1512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3E614EB9"/>
    <w:multiLevelType w:val="hybridMultilevel"/>
    <w:tmpl w:val="B0845C22"/>
    <w:lvl w:ilvl="0" w:tplc="04150017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5AB80748"/>
    <w:multiLevelType w:val="multilevel"/>
    <w:tmpl w:val="2A6A8000"/>
    <w:lvl w:ilvl="0">
      <w:start w:val="1"/>
      <w:numFmt w:val="decimal"/>
      <w:suff w:val="space"/>
      <w:lvlText w:val="§ %1."/>
      <w:lvlJc w:val="center"/>
      <w:pPr>
        <w:ind w:left="4679" w:firstLine="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37"/>
        </w:tabs>
        <w:ind w:left="437" w:hanging="43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12"/>
        </w:tabs>
        <w:ind w:left="1512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4AA"/>
    <w:rsid w:val="00166349"/>
    <w:rsid w:val="001964AA"/>
    <w:rsid w:val="002E1C7B"/>
    <w:rsid w:val="00347BB5"/>
    <w:rsid w:val="003B6D20"/>
    <w:rsid w:val="003E5399"/>
    <w:rsid w:val="00456F92"/>
    <w:rsid w:val="004E477B"/>
    <w:rsid w:val="004F3470"/>
    <w:rsid w:val="00544184"/>
    <w:rsid w:val="005B10F2"/>
    <w:rsid w:val="006B1B34"/>
    <w:rsid w:val="0074378F"/>
    <w:rsid w:val="007E6362"/>
    <w:rsid w:val="008B54FB"/>
    <w:rsid w:val="008F2C9F"/>
    <w:rsid w:val="00964449"/>
    <w:rsid w:val="00A06E40"/>
    <w:rsid w:val="00C04131"/>
    <w:rsid w:val="00C21A68"/>
    <w:rsid w:val="00D34BD0"/>
    <w:rsid w:val="00D81477"/>
    <w:rsid w:val="00DD4404"/>
    <w:rsid w:val="00DD4F9C"/>
    <w:rsid w:val="00E25C41"/>
    <w:rsid w:val="00F366B9"/>
    <w:rsid w:val="00F9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41E784"/>
  <w15:docId w15:val="{FC9FE124-44D7-4A3F-89F8-938E0BC3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964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6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4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1964AA"/>
    <w:pPr>
      <w:numPr>
        <w:numId w:val="1"/>
      </w:numPr>
      <w:jc w:val="both"/>
    </w:pPr>
    <w:rPr>
      <w:rFonts w:eastAsia="Calibri"/>
      <w:szCs w:val="22"/>
    </w:rPr>
  </w:style>
  <w:style w:type="character" w:customStyle="1" w:styleId="pktZnak">
    <w:name w:val="pkt Znak"/>
    <w:link w:val="pkt"/>
    <w:rsid w:val="001964AA"/>
    <w:rPr>
      <w:rFonts w:ascii="Times New Roman" w:eastAsia="Calibri" w:hAnsi="Times New Roman" w:cs="Times New Roman"/>
      <w:sz w:val="24"/>
      <w:lang w:eastAsia="pl-PL"/>
    </w:rPr>
  </w:style>
  <w:style w:type="character" w:customStyle="1" w:styleId="BGKPunktZnak">
    <w:name w:val="BGK Punkt Znak"/>
    <w:link w:val="BGKPunkt"/>
    <w:locked/>
    <w:rsid w:val="001964A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BGKLitera">
    <w:name w:val="BGK Litera"/>
    <w:basedOn w:val="Normalny"/>
    <w:rsid w:val="001964AA"/>
    <w:pPr>
      <w:numPr>
        <w:ilvl w:val="3"/>
        <w:numId w:val="2"/>
      </w:numPr>
      <w:jc w:val="both"/>
    </w:pPr>
  </w:style>
  <w:style w:type="paragraph" w:customStyle="1" w:styleId="BGKParagraf">
    <w:name w:val="BGK Paragraf"/>
    <w:basedOn w:val="Normalny"/>
    <w:next w:val="Normalny"/>
    <w:rsid w:val="001964AA"/>
    <w:pPr>
      <w:keepNext/>
      <w:numPr>
        <w:numId w:val="2"/>
      </w:numPr>
      <w:jc w:val="center"/>
    </w:pPr>
    <w:rPr>
      <w:b/>
    </w:rPr>
  </w:style>
  <w:style w:type="paragraph" w:customStyle="1" w:styleId="BGKPunkt">
    <w:name w:val="BGK Punkt"/>
    <w:basedOn w:val="Normalny"/>
    <w:link w:val="BGKPunktZnak"/>
    <w:rsid w:val="001964AA"/>
    <w:pPr>
      <w:numPr>
        <w:ilvl w:val="2"/>
        <w:numId w:val="2"/>
      </w:numPr>
      <w:tabs>
        <w:tab w:val="clear" w:pos="437"/>
      </w:tabs>
      <w:ind w:left="798"/>
      <w:jc w:val="both"/>
    </w:pPr>
    <w:rPr>
      <w:rFonts w:eastAsiaTheme="minorHAnsi"/>
      <w:lang w:val="x-none" w:eastAsia="x-none"/>
    </w:rPr>
  </w:style>
  <w:style w:type="paragraph" w:customStyle="1" w:styleId="BGKtiret">
    <w:name w:val="BGK tiret"/>
    <w:basedOn w:val="BGKLitera"/>
    <w:rsid w:val="001964AA"/>
    <w:pPr>
      <w:numPr>
        <w:ilvl w:val="4"/>
      </w:numPr>
    </w:pPr>
  </w:style>
  <w:style w:type="paragraph" w:customStyle="1" w:styleId="BGKUstp">
    <w:name w:val="BGK Ustęp"/>
    <w:basedOn w:val="BGKParagraf"/>
    <w:link w:val="BGKUstpZnak"/>
    <w:rsid w:val="001964AA"/>
    <w:pPr>
      <w:keepNext w:val="0"/>
      <w:numPr>
        <w:ilvl w:val="1"/>
      </w:numPr>
      <w:jc w:val="both"/>
    </w:pPr>
    <w:rPr>
      <w:b w:val="0"/>
      <w:lang w:val="x-none" w:eastAsia="x-none"/>
    </w:rPr>
  </w:style>
  <w:style w:type="character" w:customStyle="1" w:styleId="BGKUstpZnak">
    <w:name w:val="BGK Ustęp Znak"/>
    <w:link w:val="BGKUstp"/>
    <w:rsid w:val="001964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Barańska-Płonka</dc:creator>
  <cp:lastModifiedBy>Rafał Wdowicz</cp:lastModifiedBy>
  <cp:revision>5</cp:revision>
  <cp:lastPrinted>2021-02-09T09:13:00Z</cp:lastPrinted>
  <dcterms:created xsi:type="dcterms:W3CDTF">2018-10-26T06:24:00Z</dcterms:created>
  <dcterms:modified xsi:type="dcterms:W3CDTF">2021-02-09T09:13:00Z</dcterms:modified>
</cp:coreProperties>
</file>