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F4B13" w14:textId="77777777" w:rsidR="008C408E" w:rsidRPr="008C408E" w:rsidRDefault="008C408E" w:rsidP="008C408E">
      <w:pPr>
        <w:spacing w:after="160" w:line="259" w:lineRule="auto"/>
        <w:rPr>
          <w:rFonts w:ascii="Calibri" w:eastAsia="Calibri" w:hAnsi="Calibri" w:cs="Times New Roman"/>
        </w:rPr>
      </w:pPr>
    </w:p>
    <w:p w14:paraId="5890116F" w14:textId="5F11D249" w:rsidR="008F05F6" w:rsidRDefault="008F05F6" w:rsidP="008F05F6">
      <w:pPr>
        <w:ind w:left="6372"/>
      </w:pPr>
      <w:r>
        <w:t xml:space="preserve">……………..…………… r.                                                                                  miejscowość, data </w:t>
      </w:r>
    </w:p>
    <w:p w14:paraId="29F9C124" w14:textId="77777777" w:rsidR="008F05F6" w:rsidRPr="008F05F6" w:rsidRDefault="008F05F6" w:rsidP="00594929">
      <w:pPr>
        <w:jc w:val="center"/>
        <w:rPr>
          <w:b/>
          <w:bCs/>
        </w:rPr>
      </w:pPr>
      <w:r w:rsidRPr="008F05F6">
        <w:rPr>
          <w:b/>
          <w:bCs/>
        </w:rPr>
        <w:t xml:space="preserve">OŚWIADCZENIE o braku podwójnego finansowania wydatków w projektach  </w:t>
      </w:r>
      <w:r w:rsidR="00594929">
        <w:rPr>
          <w:b/>
          <w:bCs/>
        </w:rPr>
        <w:t>w</w:t>
      </w:r>
      <w:r w:rsidRPr="008F05F6">
        <w:rPr>
          <w:b/>
          <w:bCs/>
        </w:rPr>
        <w:t>spółfinansowanych ze środków Europejskiego Funduszu Społecznego</w:t>
      </w:r>
    </w:p>
    <w:p w14:paraId="6D73588B" w14:textId="77777777" w:rsidR="008F05F6" w:rsidRDefault="008F05F6" w:rsidP="008F05F6">
      <w:pPr>
        <w:ind w:firstLine="708"/>
        <w:jc w:val="both"/>
      </w:pPr>
      <w:r>
        <w:t xml:space="preserve"> </w:t>
      </w:r>
    </w:p>
    <w:p w14:paraId="7D18BDDC" w14:textId="77777777" w:rsidR="008F05F6" w:rsidRDefault="008F05F6" w:rsidP="008F05F6">
      <w:pPr>
        <w:ind w:firstLine="708"/>
        <w:jc w:val="both"/>
      </w:pPr>
      <w:r>
        <w:t xml:space="preserve">Oświadczam, że żaden element projektu dofinansowanego ze środków Europejskiego Funduszu Społecznego, uzyskany w ramach uczestnictwa/współpracy w projekcie nr </w:t>
      </w:r>
      <w:r w:rsidR="00431E6A" w:rsidRPr="00431E6A">
        <w:t>RPMP.08.04.02-12-0230/18</w:t>
      </w:r>
      <w:r>
        <w:t xml:space="preserve"> pt. „</w:t>
      </w:r>
      <w:r w:rsidR="00431E6A">
        <w:t>Dobry Czas na Adaptację do Zmian</w:t>
      </w:r>
      <w:r>
        <w:t>”, nie był/nie jest/nie będzie przedłożony do rozliczenia, poświadczenia, refundacji w ramach innego instrumentu pomocowego finansowanego ze środków publicznych.  Jestem świadomy zakazu podwójnego finansowania przedłożonych wydatków kwalifikowalnych w projekcie, względem innej pomocy, szczególnie udzielanej w formie dotacji lub umorzenia, związanej z przeciwdziałaniem skutkom pandemii COVID-19, finansowanych w ramach: rządowej tarczy antykryzysowej na podstawie ustawy z dnia</w:t>
      </w:r>
      <w:r w:rsidR="00431E6A">
        <w:t xml:space="preserve"> 2</w:t>
      </w:r>
      <w:r>
        <w:t xml:space="preserve"> marca 2020 r. o szczególnych rozwiązaniach związanych z zapobieganiem, przeciwdziałaniem i zwalczaniem COVID-19, innych chorób zakaźnych oraz wywołanych nimi sytuacji kryzysowych (Dz. U. z 2020 r. poz. 374 z </w:t>
      </w:r>
      <w:proofErr w:type="spellStart"/>
      <w:r>
        <w:t>późn</w:t>
      </w:r>
      <w:proofErr w:type="spellEnd"/>
      <w:r>
        <w:t xml:space="preserve">. zm. ); jak również pomocy udzielanej przedsiębiorcom na podstawie rozporządzenia Ministra Funduszy i Polityki Regionalnej z dnia 28 kwietnia 2020 r. w sprawie udzielania pomocy w formie dotacji lub pomocy zwrotnej w ramach programów operacyjnych na lata 2014–2020 w celu wspierania polskiej gospodarki w związku z wystąpieniem pandemii COVID-19 (Dz.U. z 2020 r. poz. 773). </w:t>
      </w:r>
    </w:p>
    <w:p w14:paraId="39389A62" w14:textId="77777777" w:rsidR="008F05F6" w:rsidRDefault="008F05F6" w:rsidP="008F05F6">
      <w:pPr>
        <w:ind w:firstLine="708"/>
        <w:jc w:val="both"/>
      </w:pPr>
      <w:r>
        <w:t xml:space="preserve"> </w:t>
      </w:r>
    </w:p>
    <w:p w14:paraId="4B876603" w14:textId="77777777" w:rsidR="008F05F6" w:rsidRPr="00431E6A" w:rsidRDefault="008F05F6" w:rsidP="008F05F6">
      <w:pPr>
        <w:ind w:firstLine="708"/>
        <w:jc w:val="both"/>
        <w:rPr>
          <w:b/>
          <w:bCs/>
        </w:rPr>
      </w:pPr>
      <w:r>
        <w:t xml:space="preserve">                                                                                          </w:t>
      </w:r>
      <w:r w:rsidRPr="00431E6A">
        <w:rPr>
          <w:b/>
          <w:bCs/>
        </w:rPr>
        <w:t xml:space="preserve">Podpis i pieczęć firmowa zakładu                                           </w:t>
      </w:r>
    </w:p>
    <w:p w14:paraId="246154B6" w14:textId="77777777" w:rsidR="008F05F6" w:rsidRDefault="008F05F6" w:rsidP="008F05F6">
      <w:pPr>
        <w:ind w:firstLine="708"/>
        <w:jc w:val="both"/>
      </w:pPr>
      <w:r>
        <w:t xml:space="preserve"> </w:t>
      </w:r>
    </w:p>
    <w:p w14:paraId="44FB98DE" w14:textId="77777777" w:rsidR="008F05F6" w:rsidRDefault="008F05F6" w:rsidP="008F05F6">
      <w:pPr>
        <w:ind w:firstLine="708"/>
        <w:jc w:val="both"/>
      </w:pPr>
      <w:r>
        <w:t xml:space="preserve"> </w:t>
      </w:r>
    </w:p>
    <w:p w14:paraId="032452D2" w14:textId="77777777" w:rsidR="00431E6A" w:rsidRPr="00431E6A" w:rsidRDefault="008F05F6" w:rsidP="00431E6A">
      <w:pPr>
        <w:jc w:val="both"/>
        <w:rPr>
          <w:sz w:val="14"/>
          <w:szCs w:val="14"/>
        </w:rPr>
      </w:pPr>
      <w:r w:rsidRPr="00431E6A">
        <w:rPr>
          <w:b/>
          <w:bCs/>
          <w:sz w:val="14"/>
          <w:szCs w:val="14"/>
        </w:rPr>
        <w:t>Podstawa prawna</w:t>
      </w:r>
      <w:r w:rsidRPr="00431E6A">
        <w:rPr>
          <w:sz w:val="14"/>
          <w:szCs w:val="14"/>
        </w:rPr>
        <w:t xml:space="preserve">: </w:t>
      </w:r>
    </w:p>
    <w:p w14:paraId="2389F16C" w14:textId="77777777" w:rsidR="00431E6A" w:rsidRPr="00431E6A" w:rsidRDefault="008F05F6" w:rsidP="00431E6A">
      <w:pPr>
        <w:jc w:val="both"/>
        <w:rPr>
          <w:sz w:val="14"/>
          <w:szCs w:val="14"/>
        </w:rPr>
      </w:pPr>
      <w:r w:rsidRPr="00431E6A">
        <w:rPr>
          <w:sz w:val="14"/>
          <w:szCs w:val="14"/>
        </w:rPr>
        <w:t>− Art. 65 ust. 11 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</w:t>
      </w:r>
      <w:proofErr w:type="spellStart"/>
      <w:r w:rsidRPr="00431E6A">
        <w:rPr>
          <w:sz w:val="14"/>
          <w:szCs w:val="14"/>
        </w:rPr>
        <w:t>Dz.Urz.UE.L</w:t>
      </w:r>
      <w:proofErr w:type="spellEnd"/>
      <w:r w:rsidRPr="00431E6A">
        <w:rPr>
          <w:sz w:val="14"/>
          <w:szCs w:val="14"/>
        </w:rPr>
        <w:t xml:space="preserve"> Nr 347) </w:t>
      </w:r>
    </w:p>
    <w:p w14:paraId="7DFF7960" w14:textId="77777777" w:rsidR="00594929" w:rsidRDefault="008F05F6" w:rsidP="00431E6A">
      <w:pPr>
        <w:jc w:val="both"/>
        <w:rPr>
          <w:sz w:val="14"/>
          <w:szCs w:val="14"/>
        </w:rPr>
      </w:pPr>
      <w:r w:rsidRPr="00431E6A">
        <w:rPr>
          <w:sz w:val="14"/>
          <w:szCs w:val="14"/>
        </w:rPr>
        <w:t xml:space="preserve">− Art. 191 ust. 3 Rozporządzenie Parlamentu Europejskiego i Rady (UE, </w:t>
      </w:r>
      <w:proofErr w:type="spellStart"/>
      <w:r w:rsidRPr="00431E6A">
        <w:rPr>
          <w:sz w:val="14"/>
          <w:szCs w:val="14"/>
        </w:rPr>
        <w:t>Euratom</w:t>
      </w:r>
      <w:proofErr w:type="spellEnd"/>
      <w:r w:rsidRPr="00431E6A">
        <w:rPr>
          <w:sz w:val="14"/>
          <w:szCs w:val="14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431E6A">
        <w:rPr>
          <w:sz w:val="14"/>
          <w:szCs w:val="14"/>
        </w:rPr>
        <w:t>Euratom</w:t>
      </w:r>
      <w:proofErr w:type="spellEnd"/>
      <w:r w:rsidRPr="00431E6A">
        <w:rPr>
          <w:sz w:val="14"/>
          <w:szCs w:val="14"/>
        </w:rPr>
        <w:t>) nr 966/2012 (</w:t>
      </w:r>
      <w:proofErr w:type="spellStart"/>
      <w:r w:rsidRPr="00431E6A">
        <w:rPr>
          <w:sz w:val="14"/>
          <w:szCs w:val="14"/>
        </w:rPr>
        <w:t>Dz.Urz</w:t>
      </w:r>
      <w:proofErr w:type="spellEnd"/>
      <w:r w:rsidRPr="00431E6A">
        <w:rPr>
          <w:sz w:val="14"/>
          <w:szCs w:val="14"/>
        </w:rPr>
        <w:t xml:space="preserve">. UE. L Nr 193) </w:t>
      </w:r>
    </w:p>
    <w:p w14:paraId="4CE0511C" w14:textId="77777777" w:rsidR="00594929" w:rsidRDefault="008F05F6" w:rsidP="00431E6A">
      <w:pPr>
        <w:jc w:val="both"/>
        <w:rPr>
          <w:sz w:val="14"/>
          <w:szCs w:val="14"/>
        </w:rPr>
      </w:pPr>
      <w:r w:rsidRPr="00431E6A">
        <w:rPr>
          <w:sz w:val="14"/>
          <w:szCs w:val="14"/>
        </w:rPr>
        <w:t xml:space="preserve">− Art. 5 ust. 1  ustawy z dnia 27 sierpnia 2009 r. o finansach publicznych (Dz.U. 2009 Nr 157 poz. 1240 ze zm.) </w:t>
      </w:r>
    </w:p>
    <w:p w14:paraId="5494751D" w14:textId="77777777" w:rsidR="008C408E" w:rsidRPr="00431E6A" w:rsidRDefault="008F05F6" w:rsidP="00431E6A">
      <w:pPr>
        <w:jc w:val="both"/>
        <w:rPr>
          <w:sz w:val="14"/>
          <w:szCs w:val="14"/>
        </w:rPr>
      </w:pPr>
      <w:r w:rsidRPr="00431E6A">
        <w:rPr>
          <w:sz w:val="14"/>
          <w:szCs w:val="14"/>
        </w:rPr>
        <w:t>− Podrozdział 6.7 wytycznych ministra właściwego ds. rozwoju regionalnego z dnia 22 sierpnia 2019 r. w zakresie kwalifikowalności wydatków w ramach Europejskiego Funduszu Rozwoju Regionalnego, Europejskiego Funduszu Społecznego oraz Funduszu Spójności na lata 2014-2020.</w:t>
      </w:r>
    </w:p>
    <w:sectPr w:rsidR="008C408E" w:rsidRPr="00431E6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CB8DF" w14:textId="77777777" w:rsidR="004F121B" w:rsidRDefault="004F121B" w:rsidP="003815DB">
      <w:pPr>
        <w:spacing w:after="0" w:line="240" w:lineRule="auto"/>
      </w:pPr>
      <w:r>
        <w:separator/>
      </w:r>
    </w:p>
  </w:endnote>
  <w:endnote w:type="continuationSeparator" w:id="0">
    <w:p w14:paraId="37FE8DF8" w14:textId="77777777" w:rsidR="004F121B" w:rsidRDefault="004F121B" w:rsidP="0038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08958" w14:textId="77777777" w:rsidR="009C6A94" w:rsidRDefault="009C6A94" w:rsidP="009C6A94">
    <w:pPr>
      <w:pStyle w:val="Stopka"/>
      <w:jc w:val="right"/>
      <w:rPr>
        <w:noProof/>
        <w:lang w:eastAsia="pl-PL"/>
      </w:rPr>
    </w:pPr>
    <w:r>
      <w:tab/>
    </w:r>
    <w:r w:rsidRPr="00C562AB">
      <w:rPr>
        <w:noProof/>
        <w:lang w:eastAsia="pl-PL"/>
      </w:rPr>
      <w:drawing>
        <wp:inline distT="0" distB="0" distL="0" distR="0" wp14:anchorId="41515E94" wp14:editId="69A636D2">
          <wp:extent cx="5686425" cy="6286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61FD57" w14:textId="77777777" w:rsidR="003815DB" w:rsidRPr="009C6A94" w:rsidRDefault="009C6A94" w:rsidP="009C6A94">
    <w:pPr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Projekt „Dobry Czas na Adaptację do Zmian” realizowany jest w ramach Regionalnego Programu Operacyjnego Województwa Małopolskiego na lata 2014-2020, Działanie 8.4 Rozwój kompetencji kadr i adaptacja do zmian, </w:t>
    </w:r>
    <w:r w:rsidR="00CD2243">
      <w:rPr>
        <w:rFonts w:ascii="Times New Roman" w:hAnsi="Times New Roman" w:cs="Times New Roman"/>
        <w:sz w:val="16"/>
        <w:szCs w:val="16"/>
      </w:rPr>
      <w:t>P</w:t>
    </w:r>
    <w:r>
      <w:rPr>
        <w:rFonts w:ascii="Times New Roman" w:hAnsi="Times New Roman" w:cs="Times New Roman"/>
        <w:sz w:val="16"/>
        <w:szCs w:val="16"/>
      </w:rPr>
      <w:t>oddziałanie 8.4.2. Adaptacja do zmian, współfinansowany z Europejskiego Funduszu Społecznego.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F4A3E" w14:textId="77777777" w:rsidR="004F121B" w:rsidRDefault="004F121B" w:rsidP="003815DB">
      <w:pPr>
        <w:spacing w:after="0" w:line="240" w:lineRule="auto"/>
      </w:pPr>
      <w:r>
        <w:separator/>
      </w:r>
    </w:p>
  </w:footnote>
  <w:footnote w:type="continuationSeparator" w:id="0">
    <w:p w14:paraId="2DEB762F" w14:textId="77777777" w:rsidR="004F121B" w:rsidRDefault="004F121B" w:rsidP="00381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DC320" w14:textId="77777777" w:rsidR="003815DB" w:rsidRDefault="003815DB">
    <w:pPr>
      <w:pStyle w:val="Nagwek"/>
    </w:pPr>
    <w:r>
      <w:rPr>
        <w:noProof/>
        <w:lang w:eastAsia="pl-PL"/>
      </w:rPr>
      <w:drawing>
        <wp:inline distT="0" distB="0" distL="0" distR="0" wp14:anchorId="67638B8F" wp14:editId="70EDDED6">
          <wp:extent cx="819150" cy="42369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RR S.A. ver 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121" cy="42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E90B29" w:rsidRPr="00E90B29">
      <w:rPr>
        <w:color w:val="FFFFFF" w:themeColor="background1"/>
      </w:rPr>
      <w:t>.</w:t>
    </w:r>
    <w:r>
      <w:ptab w:relativeTo="margin" w:alignment="right" w:leader="none"/>
    </w:r>
    <w:r w:rsidR="004012ED">
      <w:rPr>
        <w:noProof/>
        <w:lang w:eastAsia="pl-PL"/>
      </w:rPr>
      <w:drawing>
        <wp:inline distT="0" distB="0" distL="0" distR="0" wp14:anchorId="708ABB8A" wp14:editId="15498A75">
          <wp:extent cx="934823" cy="417554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823" cy="417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DB"/>
    <w:rsid w:val="001C4999"/>
    <w:rsid w:val="00231AD0"/>
    <w:rsid w:val="0032148D"/>
    <w:rsid w:val="00332D3F"/>
    <w:rsid w:val="00336FB9"/>
    <w:rsid w:val="00355BBF"/>
    <w:rsid w:val="00370D5B"/>
    <w:rsid w:val="0037113F"/>
    <w:rsid w:val="003815DB"/>
    <w:rsid w:val="003C3C3E"/>
    <w:rsid w:val="004012ED"/>
    <w:rsid w:val="004034D8"/>
    <w:rsid w:val="00431E6A"/>
    <w:rsid w:val="004E1540"/>
    <w:rsid w:val="004F121B"/>
    <w:rsid w:val="00583B56"/>
    <w:rsid w:val="00594929"/>
    <w:rsid w:val="005F4BDB"/>
    <w:rsid w:val="006C3E8E"/>
    <w:rsid w:val="00793171"/>
    <w:rsid w:val="00847665"/>
    <w:rsid w:val="008C408E"/>
    <w:rsid w:val="008D143B"/>
    <w:rsid w:val="008F05F6"/>
    <w:rsid w:val="0093054E"/>
    <w:rsid w:val="00950661"/>
    <w:rsid w:val="009C6A94"/>
    <w:rsid w:val="00A027F4"/>
    <w:rsid w:val="00A42518"/>
    <w:rsid w:val="00B809EE"/>
    <w:rsid w:val="00C9440E"/>
    <w:rsid w:val="00CB6348"/>
    <w:rsid w:val="00CD2243"/>
    <w:rsid w:val="00E26A5F"/>
    <w:rsid w:val="00E90B29"/>
    <w:rsid w:val="00F0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3AB21"/>
  <w15:docId w15:val="{A2ACBB1C-B17F-4938-9D2F-688437B9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1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5DB"/>
  </w:style>
  <w:style w:type="paragraph" w:styleId="Stopka">
    <w:name w:val="footer"/>
    <w:basedOn w:val="Normalny"/>
    <w:link w:val="StopkaZnak"/>
    <w:uiPriority w:val="99"/>
    <w:unhideWhenUsed/>
    <w:rsid w:val="00381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5DB"/>
  </w:style>
  <w:style w:type="paragraph" w:styleId="Tekstdymka">
    <w:name w:val="Balloon Text"/>
    <w:basedOn w:val="Normalny"/>
    <w:link w:val="TekstdymkaZnak"/>
    <w:uiPriority w:val="99"/>
    <w:semiHidden/>
    <w:unhideWhenUsed/>
    <w:rsid w:val="0038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5DB"/>
    <w:rPr>
      <w:rFonts w:ascii="Tahoma" w:hAnsi="Tahoma" w:cs="Tahoma"/>
      <w:sz w:val="16"/>
      <w:szCs w:val="16"/>
    </w:rPr>
  </w:style>
  <w:style w:type="character" w:styleId="Hipercze">
    <w:name w:val="Hyperlink"/>
    <w:rsid w:val="003815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2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BB184-F24C-4334-B266-7BF4F795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Małyjurek, Agnieszka</dc:creator>
  <cp:lastModifiedBy>Patoła, Wioleta</cp:lastModifiedBy>
  <cp:revision>4</cp:revision>
  <cp:lastPrinted>2018-12-28T14:23:00Z</cp:lastPrinted>
  <dcterms:created xsi:type="dcterms:W3CDTF">2020-07-31T06:40:00Z</dcterms:created>
  <dcterms:modified xsi:type="dcterms:W3CDTF">2021-02-15T07:53:00Z</dcterms:modified>
</cp:coreProperties>
</file>